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27" w:rsidRPr="00BD0027" w:rsidRDefault="00BD0027" w:rsidP="00BD0027">
      <w:pPr>
        <w:jc w:val="center"/>
        <w:rPr>
          <w:b/>
          <w:sz w:val="44"/>
          <w:szCs w:val="44"/>
        </w:rPr>
      </w:pPr>
      <w:r w:rsidRPr="00BD0027">
        <w:rPr>
          <w:b/>
          <w:sz w:val="44"/>
          <w:szCs w:val="44"/>
        </w:rPr>
        <w:t>DEPARTMENTAL CREDIT CARD USE</w:t>
      </w:r>
    </w:p>
    <w:p w:rsidR="00BD0027" w:rsidRDefault="00BD0027" w:rsidP="00BD0027">
      <w:pPr>
        <w:pStyle w:val="ListParagraph"/>
        <w:numPr>
          <w:ilvl w:val="0"/>
          <w:numId w:val="1"/>
        </w:numPr>
        <w:rPr>
          <w:sz w:val="28"/>
          <w:szCs w:val="28"/>
        </w:rPr>
      </w:pPr>
      <w:r w:rsidRPr="00BD0027">
        <w:rPr>
          <w:sz w:val="28"/>
          <w:szCs w:val="28"/>
        </w:rPr>
        <w:t>The purpose of the card is to assist you in getting supplies for your lab, field work, research and studies. You may also use the credit card to register for conferences</w:t>
      </w:r>
      <w:r>
        <w:rPr>
          <w:sz w:val="28"/>
          <w:szCs w:val="28"/>
        </w:rPr>
        <w:t xml:space="preserve"> (memberships</w:t>
      </w:r>
      <w:r w:rsidR="00C52871">
        <w:rPr>
          <w:sz w:val="28"/>
          <w:szCs w:val="28"/>
        </w:rPr>
        <w:t xml:space="preserve"> &amp; lodging</w:t>
      </w:r>
      <w:r>
        <w:rPr>
          <w:sz w:val="28"/>
          <w:szCs w:val="28"/>
        </w:rPr>
        <w:t xml:space="preserve"> not allowed)</w:t>
      </w:r>
    </w:p>
    <w:p w:rsidR="00BD0027" w:rsidRPr="00C52871" w:rsidRDefault="00C52871" w:rsidP="001300CB">
      <w:pPr>
        <w:pStyle w:val="ListParagraph"/>
        <w:numPr>
          <w:ilvl w:val="0"/>
          <w:numId w:val="1"/>
        </w:numPr>
        <w:rPr>
          <w:sz w:val="28"/>
          <w:szCs w:val="28"/>
        </w:rPr>
      </w:pPr>
      <w:r w:rsidRPr="00C52871">
        <w:rPr>
          <w:sz w:val="28"/>
          <w:szCs w:val="28"/>
        </w:rPr>
        <w:t>Purchases must be for business purposes only and fall within the limitations of the index or grant being used</w:t>
      </w:r>
      <w:r>
        <w:rPr>
          <w:sz w:val="28"/>
          <w:szCs w:val="28"/>
        </w:rPr>
        <w:t xml:space="preserve">. </w:t>
      </w:r>
      <w:r w:rsidR="00BD0027" w:rsidRPr="00C52871">
        <w:rPr>
          <w:sz w:val="28"/>
          <w:szCs w:val="28"/>
        </w:rPr>
        <w:t xml:space="preserve">Your order cannot be above $5,000, unless you have prior approval from the AMBC Business Center. </w:t>
      </w:r>
    </w:p>
    <w:p w:rsidR="00BD0027" w:rsidRPr="00BD0027" w:rsidRDefault="00BD0027" w:rsidP="00BD0027">
      <w:pPr>
        <w:pStyle w:val="ListParagraph"/>
        <w:rPr>
          <w:sz w:val="28"/>
          <w:szCs w:val="28"/>
        </w:rPr>
      </w:pPr>
    </w:p>
    <w:p w:rsidR="00BD0027" w:rsidRDefault="00BD0027" w:rsidP="00C52871">
      <w:pPr>
        <w:pStyle w:val="ListParagraph"/>
        <w:ind w:left="0"/>
        <w:jc w:val="center"/>
        <w:rPr>
          <w:b/>
          <w:i/>
          <w:color w:val="C00000"/>
          <w:sz w:val="28"/>
          <w:szCs w:val="28"/>
        </w:rPr>
      </w:pPr>
      <w:r w:rsidRPr="00C52871">
        <w:rPr>
          <w:i/>
          <w:color w:val="FF0000"/>
          <w:sz w:val="28"/>
          <w:szCs w:val="28"/>
        </w:rPr>
        <w:t>To start the process, send an email with the subject “</w:t>
      </w:r>
      <w:r w:rsidRPr="00C52871">
        <w:rPr>
          <w:i/>
          <w:color w:val="FF0000"/>
          <w:sz w:val="28"/>
          <w:szCs w:val="28"/>
          <w:u w:val="single"/>
        </w:rPr>
        <w:t>Request to Purchase”</w:t>
      </w:r>
      <w:r w:rsidRPr="00C52871">
        <w:rPr>
          <w:i/>
          <w:color w:val="FF0000"/>
          <w:sz w:val="28"/>
          <w:szCs w:val="28"/>
        </w:rPr>
        <w:t xml:space="preserve"> to </w:t>
      </w:r>
      <w:hyperlink r:id="rId5" w:history="1">
        <w:r w:rsidRPr="00C52871">
          <w:rPr>
            <w:rStyle w:val="Hyperlink"/>
            <w:i/>
            <w:sz w:val="28"/>
            <w:szCs w:val="28"/>
          </w:rPr>
          <w:t>Amber.Ahlgren@oregonstate.edu</w:t>
        </w:r>
      </w:hyperlink>
      <w:bookmarkStart w:id="0" w:name="_GoBack"/>
      <w:bookmarkEnd w:id="0"/>
    </w:p>
    <w:p w:rsidR="00BD0027" w:rsidRPr="00C52871" w:rsidRDefault="00BD0027" w:rsidP="00BD0027">
      <w:pPr>
        <w:rPr>
          <w:b/>
          <w:color w:val="FF0000"/>
          <w:sz w:val="32"/>
          <w:szCs w:val="32"/>
          <w:u w:val="single"/>
        </w:rPr>
      </w:pPr>
      <w:r w:rsidRPr="00C52871">
        <w:rPr>
          <w:b/>
          <w:color w:val="FF0000"/>
          <w:sz w:val="32"/>
          <w:szCs w:val="32"/>
          <w:u w:val="single"/>
        </w:rPr>
        <w:t>ALL REQUESTS SHOULD INCLUDE:</w:t>
      </w:r>
    </w:p>
    <w:p w:rsidR="000554EC" w:rsidRDefault="00BD0027" w:rsidP="00DE5FAA">
      <w:pPr>
        <w:pStyle w:val="ListParagraph"/>
        <w:numPr>
          <w:ilvl w:val="0"/>
          <w:numId w:val="2"/>
        </w:numPr>
        <w:rPr>
          <w:sz w:val="28"/>
          <w:szCs w:val="28"/>
        </w:rPr>
      </w:pPr>
      <w:r w:rsidRPr="000554EC">
        <w:rPr>
          <w:b/>
          <w:sz w:val="28"/>
          <w:szCs w:val="28"/>
        </w:rPr>
        <w:t xml:space="preserve">Index# </w:t>
      </w:r>
      <w:r w:rsidR="00041A2E" w:rsidRPr="000554EC">
        <w:rPr>
          <w:b/>
          <w:sz w:val="28"/>
          <w:szCs w:val="28"/>
        </w:rPr>
        <w:t xml:space="preserve">-- </w:t>
      </w:r>
      <w:r w:rsidRPr="000554EC">
        <w:rPr>
          <w:b/>
          <w:sz w:val="28"/>
          <w:szCs w:val="28"/>
        </w:rPr>
        <w:t xml:space="preserve"> </w:t>
      </w:r>
      <w:r w:rsidRPr="000554EC">
        <w:rPr>
          <w:sz w:val="28"/>
          <w:szCs w:val="28"/>
        </w:rPr>
        <w:t>Also</w:t>
      </w:r>
      <w:r w:rsidR="000554EC">
        <w:rPr>
          <w:sz w:val="28"/>
          <w:szCs w:val="28"/>
        </w:rPr>
        <w:t>, be sure to</w:t>
      </w:r>
      <w:r w:rsidR="000554EC" w:rsidRPr="000554EC">
        <w:rPr>
          <w:sz w:val="28"/>
          <w:szCs w:val="28"/>
        </w:rPr>
        <w:t xml:space="preserve"> CC</w:t>
      </w:r>
      <w:r w:rsidRPr="000554EC">
        <w:rPr>
          <w:sz w:val="28"/>
          <w:szCs w:val="28"/>
        </w:rPr>
        <w:t xml:space="preserve"> </w:t>
      </w:r>
      <w:r w:rsidR="000554EC">
        <w:rPr>
          <w:sz w:val="28"/>
          <w:szCs w:val="28"/>
        </w:rPr>
        <w:t>the PI of the index</w:t>
      </w:r>
      <w:r w:rsidR="000554EC" w:rsidRPr="000554EC">
        <w:rPr>
          <w:sz w:val="28"/>
          <w:szCs w:val="28"/>
        </w:rPr>
        <w:t xml:space="preserve"> when sending the request</w:t>
      </w:r>
    </w:p>
    <w:p w:rsidR="00BD0027" w:rsidRPr="000554EC" w:rsidRDefault="00041A2E" w:rsidP="00DE5FAA">
      <w:pPr>
        <w:pStyle w:val="ListParagraph"/>
        <w:numPr>
          <w:ilvl w:val="0"/>
          <w:numId w:val="2"/>
        </w:numPr>
        <w:rPr>
          <w:sz w:val="28"/>
          <w:szCs w:val="28"/>
        </w:rPr>
      </w:pPr>
      <w:r w:rsidRPr="000554EC">
        <w:rPr>
          <w:b/>
          <w:sz w:val="28"/>
          <w:szCs w:val="28"/>
        </w:rPr>
        <w:t xml:space="preserve">Website -- </w:t>
      </w:r>
      <w:r w:rsidR="00BD0027" w:rsidRPr="000554EC">
        <w:rPr>
          <w:sz w:val="28"/>
          <w:szCs w:val="28"/>
        </w:rPr>
        <w:t>Copy paste the link into the email that will take me directly to the item you want to purchase.</w:t>
      </w:r>
    </w:p>
    <w:p w:rsidR="00BD0027" w:rsidRPr="00BD0027" w:rsidRDefault="00041A2E" w:rsidP="00BD0027">
      <w:pPr>
        <w:pStyle w:val="ListParagraph"/>
        <w:numPr>
          <w:ilvl w:val="0"/>
          <w:numId w:val="2"/>
        </w:numPr>
        <w:rPr>
          <w:sz w:val="28"/>
          <w:szCs w:val="28"/>
        </w:rPr>
      </w:pPr>
      <w:r>
        <w:rPr>
          <w:b/>
          <w:sz w:val="28"/>
          <w:szCs w:val="28"/>
        </w:rPr>
        <w:t>Description --</w:t>
      </w:r>
      <w:r w:rsidR="00BD0027" w:rsidRPr="00041A2E">
        <w:rPr>
          <w:b/>
          <w:sz w:val="28"/>
          <w:szCs w:val="28"/>
        </w:rPr>
        <w:t xml:space="preserve"> </w:t>
      </w:r>
      <w:r w:rsidR="00BD0027" w:rsidRPr="00BD0027">
        <w:rPr>
          <w:sz w:val="28"/>
          <w:szCs w:val="28"/>
        </w:rPr>
        <w:t xml:space="preserve">What kind of item is it, item number, color, size, </w:t>
      </w:r>
      <w:proofErr w:type="gramStart"/>
      <w:r w:rsidR="00BD0027" w:rsidRPr="00BD0027">
        <w:rPr>
          <w:sz w:val="28"/>
          <w:szCs w:val="28"/>
        </w:rPr>
        <w:t>etc.</w:t>
      </w:r>
      <w:proofErr w:type="gramEnd"/>
    </w:p>
    <w:p w:rsidR="00BD0027" w:rsidRPr="00BD0027" w:rsidRDefault="00041A2E" w:rsidP="00BD0027">
      <w:pPr>
        <w:pStyle w:val="ListParagraph"/>
        <w:numPr>
          <w:ilvl w:val="0"/>
          <w:numId w:val="2"/>
        </w:numPr>
        <w:rPr>
          <w:sz w:val="28"/>
          <w:szCs w:val="28"/>
        </w:rPr>
      </w:pPr>
      <w:r>
        <w:rPr>
          <w:b/>
          <w:sz w:val="28"/>
          <w:szCs w:val="28"/>
        </w:rPr>
        <w:t>Price --</w:t>
      </w:r>
      <w:r w:rsidR="00BD0027" w:rsidRPr="00041A2E">
        <w:rPr>
          <w:b/>
          <w:sz w:val="28"/>
          <w:szCs w:val="28"/>
        </w:rPr>
        <w:t xml:space="preserve"> </w:t>
      </w:r>
      <w:r w:rsidR="00BD0027" w:rsidRPr="00BD0027">
        <w:rPr>
          <w:sz w:val="28"/>
          <w:szCs w:val="28"/>
        </w:rPr>
        <w:t>Please include shipping and handling when calculating. If you do not give specific instructions on shipping (i.e. overnight, 2-day, etc.) I will automatically select the least expensive option.</w:t>
      </w:r>
    </w:p>
    <w:p w:rsidR="00BD0027" w:rsidRPr="00BD0027" w:rsidRDefault="00BD0027" w:rsidP="00BD0027">
      <w:pPr>
        <w:pStyle w:val="ListParagraph"/>
        <w:numPr>
          <w:ilvl w:val="0"/>
          <w:numId w:val="2"/>
        </w:numPr>
        <w:rPr>
          <w:sz w:val="28"/>
          <w:szCs w:val="28"/>
        </w:rPr>
      </w:pPr>
      <w:r w:rsidRPr="00041A2E">
        <w:rPr>
          <w:b/>
          <w:sz w:val="28"/>
          <w:szCs w:val="28"/>
        </w:rPr>
        <w:t>Quantity</w:t>
      </w:r>
      <w:r w:rsidRPr="00BD0027">
        <w:rPr>
          <w:sz w:val="28"/>
          <w:szCs w:val="28"/>
        </w:rPr>
        <w:t xml:space="preserve"> </w:t>
      </w:r>
    </w:p>
    <w:p w:rsidR="00BD0027" w:rsidRDefault="00BD0027" w:rsidP="00BD0027">
      <w:pPr>
        <w:pStyle w:val="ListParagraph"/>
        <w:numPr>
          <w:ilvl w:val="0"/>
          <w:numId w:val="2"/>
        </w:numPr>
        <w:rPr>
          <w:sz w:val="28"/>
          <w:szCs w:val="28"/>
        </w:rPr>
      </w:pPr>
      <w:r w:rsidRPr="00041A2E">
        <w:rPr>
          <w:b/>
          <w:sz w:val="28"/>
          <w:szCs w:val="28"/>
        </w:rPr>
        <w:t xml:space="preserve">Justification </w:t>
      </w:r>
      <w:r w:rsidR="00041A2E">
        <w:rPr>
          <w:b/>
          <w:sz w:val="28"/>
          <w:szCs w:val="28"/>
        </w:rPr>
        <w:t>--</w:t>
      </w:r>
      <w:r w:rsidRPr="00BD0027">
        <w:rPr>
          <w:sz w:val="28"/>
          <w:szCs w:val="28"/>
        </w:rPr>
        <w:t xml:space="preserve"> A brief description</w:t>
      </w:r>
      <w:r w:rsidR="00041A2E">
        <w:rPr>
          <w:sz w:val="28"/>
          <w:szCs w:val="28"/>
        </w:rPr>
        <w:t xml:space="preserve"> stating why the item is needed in relation to index being used </w:t>
      </w:r>
    </w:p>
    <w:p w:rsidR="00041A2E" w:rsidRDefault="00041A2E" w:rsidP="00C52871">
      <w:pPr>
        <w:pStyle w:val="ListParagraph"/>
        <w:ind w:left="0"/>
        <w:rPr>
          <w:sz w:val="28"/>
          <w:szCs w:val="28"/>
        </w:rPr>
      </w:pPr>
    </w:p>
    <w:p w:rsidR="00041A2E" w:rsidRDefault="00041A2E" w:rsidP="00C52871">
      <w:pPr>
        <w:pStyle w:val="ListParagraph"/>
        <w:ind w:left="0"/>
        <w:rPr>
          <w:sz w:val="28"/>
          <w:szCs w:val="28"/>
        </w:rPr>
      </w:pPr>
      <w:r w:rsidRPr="00041A2E">
        <w:rPr>
          <w:sz w:val="28"/>
          <w:szCs w:val="28"/>
        </w:rPr>
        <w:t>Orders will be shipped to Fisheries and Wildlife main office</w:t>
      </w:r>
      <w:r>
        <w:rPr>
          <w:sz w:val="28"/>
          <w:szCs w:val="28"/>
        </w:rPr>
        <w:t>,</w:t>
      </w:r>
      <w:r w:rsidRPr="00041A2E">
        <w:rPr>
          <w:sz w:val="28"/>
          <w:szCs w:val="28"/>
        </w:rPr>
        <w:t xml:space="preserve"> Nash 104 (unless otherwise specified) and you will receive an email upon delivery. If you want your package delivered somewhere else you will need to </w:t>
      </w:r>
      <w:r w:rsidRPr="00041A2E">
        <w:rPr>
          <w:i/>
          <w:sz w:val="28"/>
          <w:szCs w:val="28"/>
        </w:rPr>
        <w:t xml:space="preserve">include a shipping address AND contact phone number. </w:t>
      </w:r>
      <w:r w:rsidRPr="00041A2E">
        <w:rPr>
          <w:sz w:val="28"/>
          <w:szCs w:val="28"/>
        </w:rPr>
        <w:t>If for some reason your package does not arrive during the specified time frame please contact me right away so we can resolve the issue as quickly as possible.</w:t>
      </w:r>
    </w:p>
    <w:p w:rsidR="00041A2E" w:rsidRDefault="00041A2E" w:rsidP="00C52871">
      <w:pPr>
        <w:pStyle w:val="ListParagraph"/>
        <w:ind w:left="0"/>
        <w:rPr>
          <w:sz w:val="28"/>
          <w:szCs w:val="28"/>
        </w:rPr>
      </w:pPr>
    </w:p>
    <w:p w:rsidR="00BD0027" w:rsidRDefault="00041A2E" w:rsidP="00C52871">
      <w:pPr>
        <w:pStyle w:val="ListParagraph"/>
        <w:ind w:left="0"/>
        <w:rPr>
          <w:sz w:val="28"/>
          <w:szCs w:val="28"/>
        </w:rPr>
      </w:pPr>
      <w:r>
        <w:rPr>
          <w:sz w:val="28"/>
          <w:szCs w:val="28"/>
        </w:rPr>
        <w:t>If you have any questions or need assistance please feel free to c</w:t>
      </w:r>
      <w:r w:rsidR="00D619C1">
        <w:rPr>
          <w:sz w:val="28"/>
          <w:szCs w:val="28"/>
        </w:rPr>
        <w:t>ontact me.</w:t>
      </w:r>
    </w:p>
    <w:p w:rsidR="00BD0027" w:rsidRPr="00BD0027" w:rsidRDefault="00D619C1" w:rsidP="00C52871">
      <w:pPr>
        <w:pStyle w:val="ListParagraph"/>
        <w:ind w:left="0"/>
        <w:rPr>
          <w:b/>
          <w:sz w:val="32"/>
          <w:szCs w:val="32"/>
        </w:rPr>
      </w:pPr>
      <w:r>
        <w:rPr>
          <w:sz w:val="28"/>
          <w:szCs w:val="28"/>
        </w:rPr>
        <w:t xml:space="preserve">541-737-4531 or email to </w:t>
      </w:r>
      <w:hyperlink r:id="rId6" w:history="1">
        <w:r w:rsidRPr="00BD0027">
          <w:rPr>
            <w:rStyle w:val="Hyperlink"/>
            <w:b/>
            <w:i/>
            <w:sz w:val="28"/>
            <w:szCs w:val="28"/>
          </w:rPr>
          <w:t>Amber.Ahlgren@oregonstate.edu</w:t>
        </w:r>
      </w:hyperlink>
    </w:p>
    <w:sectPr w:rsidR="00BD0027" w:rsidRPr="00BD0027" w:rsidSect="00BD00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0211B"/>
    <w:multiLevelType w:val="hybridMultilevel"/>
    <w:tmpl w:val="19D8D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3A3611"/>
    <w:multiLevelType w:val="hybridMultilevel"/>
    <w:tmpl w:val="C1487048"/>
    <w:lvl w:ilvl="0" w:tplc="608A1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911A70"/>
    <w:multiLevelType w:val="hybridMultilevel"/>
    <w:tmpl w:val="BE8EFBD6"/>
    <w:lvl w:ilvl="0" w:tplc="608A1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27"/>
    <w:rsid w:val="00041A2E"/>
    <w:rsid w:val="000554EC"/>
    <w:rsid w:val="003C424F"/>
    <w:rsid w:val="00BD0027"/>
    <w:rsid w:val="00C52871"/>
    <w:rsid w:val="00D6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96ECF-4A97-4BEC-8D23-CE7E1FF5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27"/>
    <w:pPr>
      <w:ind w:left="720"/>
      <w:contextualSpacing/>
    </w:pPr>
  </w:style>
  <w:style w:type="character" w:styleId="Hyperlink">
    <w:name w:val="Hyperlink"/>
    <w:basedOn w:val="DefaultParagraphFont"/>
    <w:uiPriority w:val="99"/>
    <w:unhideWhenUsed/>
    <w:rsid w:val="00BD0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asfiles.biossys.oregonstate.edu\Home\mooreamb\References\Amber.Ahlgren@oregonstate.edu" TargetMode="External"/><Relationship Id="rId5" Type="http://schemas.openxmlformats.org/officeDocument/2006/relationships/hyperlink" Target="Amber.Ahlgren@orego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Ahlgren, Amber</dc:creator>
  <cp:lastModifiedBy>Ahlgren, Amber</cp:lastModifiedBy>
  <cp:revision>5</cp:revision>
  <dcterms:created xsi:type="dcterms:W3CDTF">2015-01-30T16:21:00Z</dcterms:created>
  <dcterms:modified xsi:type="dcterms:W3CDTF">2015-08-03T19:40:00Z</dcterms:modified>
</cp:coreProperties>
</file>