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37111" w14:textId="036E5498" w:rsidR="00E5144C" w:rsidRPr="00301EDE" w:rsidRDefault="00DD269C" w:rsidP="00951A81">
      <w:pPr>
        <w:pStyle w:val="Title"/>
      </w:pPr>
      <w:r w:rsidRPr="00301ED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371A7" wp14:editId="1D544478">
                <wp:simplePos x="0" y="0"/>
                <wp:positionH relativeFrom="column">
                  <wp:posOffset>3469875</wp:posOffset>
                </wp:positionH>
                <wp:positionV relativeFrom="paragraph">
                  <wp:posOffset>-45720</wp:posOffset>
                </wp:positionV>
                <wp:extent cx="2560320" cy="835677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35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8E444" w14:textId="5D297008" w:rsidR="000408FC" w:rsidRDefault="002C03FF" w:rsidP="000408FC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val="de-CH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val="de-CH"/>
                              </w:rPr>
                              <w:t>116 Gilmore Hall</w:t>
                            </w:r>
                          </w:p>
                          <w:p w14:paraId="19BBD5D9" w14:textId="6976A571" w:rsidR="002C03FF" w:rsidRPr="000408FC" w:rsidRDefault="002C03FF" w:rsidP="000408FC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val="de-CH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val="de-CH"/>
                              </w:rPr>
                              <w:t>Corvallis, Oregon, USA, 97331</w:t>
                            </w:r>
                          </w:p>
                          <w:p w14:paraId="64D371AF" w14:textId="574BF8D1" w:rsidR="00C41081" w:rsidRDefault="0057085F" w:rsidP="000408FC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val="de-CH"/>
                              </w:rPr>
                            </w:pPr>
                            <w:hyperlink r:id="rId7" w:history="1">
                              <w:r w:rsidR="002C03FF" w:rsidRPr="00A82978">
                                <w:rPr>
                                  <w:rStyle w:val="Hyperlink"/>
                                  <w:rFonts w:eastAsiaTheme="minorEastAsia"/>
                                  <w:noProof/>
                                  <w:lang w:val="de-CH"/>
                                </w:rPr>
                                <w:t>Gerrad.Jones@oregonstate.edu</w:t>
                              </w:r>
                            </w:hyperlink>
                          </w:p>
                          <w:p w14:paraId="67C24A4B" w14:textId="66BC8643" w:rsidR="002C03FF" w:rsidRPr="00D8354E" w:rsidRDefault="002C03FF" w:rsidP="000408FC">
                            <w:pPr>
                              <w:jc w:val="right"/>
                              <w:rPr>
                                <w:color w:val="000000"/>
                                <w:lang w:val="de-CH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val="de-CH"/>
                              </w:rPr>
                              <w:t>541-207-4534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371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2pt;margin-top:-3.6pt;width:201.6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sA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" filled="f" stroked="f">
                <v:textbox>
                  <w:txbxContent>
                    <w:p w14:paraId="27B8E444" w14:textId="5D297008" w:rsidR="000408FC" w:rsidRDefault="002C03FF" w:rsidP="000408FC">
                      <w:pPr>
                        <w:jc w:val="right"/>
                        <w:rPr>
                          <w:rFonts w:eastAsiaTheme="minorEastAsia"/>
                          <w:noProof/>
                          <w:lang w:val="de-CH"/>
                        </w:rPr>
                      </w:pPr>
                      <w:r>
                        <w:rPr>
                          <w:rFonts w:eastAsiaTheme="minorEastAsia"/>
                          <w:noProof/>
                          <w:lang w:val="de-CH"/>
                        </w:rPr>
                        <w:t>116 Gilmore Hall</w:t>
                      </w:r>
                    </w:p>
                    <w:p w14:paraId="19BBD5D9" w14:textId="6976A571" w:rsidR="002C03FF" w:rsidRPr="000408FC" w:rsidRDefault="002C03FF" w:rsidP="000408FC">
                      <w:pPr>
                        <w:jc w:val="right"/>
                        <w:rPr>
                          <w:rFonts w:eastAsiaTheme="minorEastAsia"/>
                          <w:noProof/>
                          <w:lang w:val="de-CH"/>
                        </w:rPr>
                      </w:pPr>
                      <w:r>
                        <w:rPr>
                          <w:rFonts w:eastAsiaTheme="minorEastAsia"/>
                          <w:noProof/>
                          <w:lang w:val="de-CH"/>
                        </w:rPr>
                        <w:t>Corvallis, Oregon, USA, 97331</w:t>
                      </w:r>
                    </w:p>
                    <w:p w14:paraId="64D371AF" w14:textId="574BF8D1" w:rsidR="00C41081" w:rsidRDefault="0057085F" w:rsidP="000408FC">
                      <w:pPr>
                        <w:jc w:val="right"/>
                        <w:rPr>
                          <w:rFonts w:eastAsiaTheme="minorEastAsia"/>
                          <w:noProof/>
                          <w:lang w:val="de-CH"/>
                        </w:rPr>
                      </w:pPr>
                      <w:hyperlink r:id="rId8" w:history="1">
                        <w:r w:rsidR="002C03FF" w:rsidRPr="00A82978">
                          <w:rPr>
                            <w:rStyle w:val="Hyperlink"/>
                            <w:rFonts w:eastAsiaTheme="minorEastAsia"/>
                            <w:noProof/>
                            <w:lang w:val="de-CH"/>
                          </w:rPr>
                          <w:t>Gerrad.Jones@oregonstate.edu</w:t>
                        </w:r>
                      </w:hyperlink>
                    </w:p>
                    <w:p w14:paraId="67C24A4B" w14:textId="66BC8643" w:rsidR="002C03FF" w:rsidRPr="00D8354E" w:rsidRDefault="002C03FF" w:rsidP="000408FC">
                      <w:pPr>
                        <w:jc w:val="right"/>
                        <w:rPr>
                          <w:color w:val="000000"/>
                          <w:lang w:val="de-CH"/>
                        </w:rPr>
                      </w:pPr>
                      <w:r>
                        <w:rPr>
                          <w:rFonts w:eastAsiaTheme="minorEastAsia"/>
                          <w:noProof/>
                          <w:lang w:val="de-CH"/>
                        </w:rPr>
                        <w:t>541-207-4534</w:t>
                      </w:r>
                    </w:p>
                  </w:txbxContent>
                </v:textbox>
              </v:shape>
            </w:pict>
          </mc:Fallback>
        </mc:AlternateContent>
      </w:r>
      <w:r w:rsidR="00C071A4" w:rsidRPr="00301EDE">
        <w:t xml:space="preserve">Gerrad </w:t>
      </w:r>
      <w:r w:rsidR="005A3BE2">
        <w:t xml:space="preserve">D. </w:t>
      </w:r>
      <w:r w:rsidR="00C071A4" w:rsidRPr="00301EDE">
        <w:t>Jones</w:t>
      </w:r>
    </w:p>
    <w:p w14:paraId="64D37112" w14:textId="77777777" w:rsidR="00E5144C" w:rsidRPr="00301EDE" w:rsidRDefault="00C877BB" w:rsidP="007D0F79">
      <w:pPr>
        <w:widowControl/>
        <w:jc w:val="center"/>
        <w:rPr>
          <w:bCs/>
          <w:sz w:val="30"/>
          <w:szCs w:val="30"/>
        </w:rPr>
      </w:pPr>
      <w:r w:rsidRPr="00301EDE">
        <w:rPr>
          <w:bCs/>
          <w:sz w:val="30"/>
          <w:szCs w:val="30"/>
        </w:rPr>
        <w:t>Curriculum Vita</w:t>
      </w:r>
      <w:r w:rsidR="00A37AA6" w:rsidRPr="00301EDE">
        <w:rPr>
          <w:bCs/>
          <w:sz w:val="30"/>
          <w:szCs w:val="30"/>
        </w:rPr>
        <w:t>e</w:t>
      </w:r>
    </w:p>
    <w:p w14:paraId="64D37113" w14:textId="5AFE8901" w:rsidR="00C877BB" w:rsidRPr="00301EDE" w:rsidRDefault="0049580D" w:rsidP="001B662E">
      <w:pPr>
        <w:widowControl/>
        <w:jc w:val="center"/>
        <w:rPr>
          <w:bCs/>
        </w:rPr>
      </w:pPr>
      <w:r>
        <w:rPr>
          <w:bCs/>
        </w:rPr>
        <w:t>February</w:t>
      </w:r>
      <w:r w:rsidR="00AF1015" w:rsidRPr="00301EDE">
        <w:rPr>
          <w:bCs/>
        </w:rPr>
        <w:t xml:space="preserve"> 20</w:t>
      </w:r>
      <w:r w:rsidR="0064699E" w:rsidRPr="00301EDE">
        <w:rPr>
          <w:bCs/>
        </w:rPr>
        <w:t>1</w:t>
      </w:r>
      <w:r w:rsidR="002E60D2">
        <w:rPr>
          <w:bCs/>
        </w:rPr>
        <w:t>8</w:t>
      </w:r>
    </w:p>
    <w:p w14:paraId="64D37114" w14:textId="77777777" w:rsidR="008A63A5" w:rsidRPr="00301EDE" w:rsidRDefault="008A63A5" w:rsidP="007D0F79">
      <w:pPr>
        <w:widowControl/>
        <w:rPr>
          <w:b/>
          <w:bCs/>
          <w:sz w:val="22"/>
          <w:szCs w:val="22"/>
        </w:rPr>
      </w:pPr>
    </w:p>
    <w:p w14:paraId="7025D90B" w14:textId="0A337EBA" w:rsidR="002C03FF" w:rsidRDefault="002C03FF" w:rsidP="00506F1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FACULTY POSITION</w:t>
      </w:r>
      <w:r w:rsidR="00CD312F">
        <w:rPr>
          <w:sz w:val="24"/>
          <w:szCs w:val="24"/>
        </w:rPr>
        <w:t>S</w:t>
      </w:r>
    </w:p>
    <w:p w14:paraId="423CBD6F" w14:textId="6C347C7F" w:rsidR="002C03FF" w:rsidRPr="00CD312F" w:rsidRDefault="00CD312F" w:rsidP="00CD312F">
      <w:pPr>
        <w:widowControl/>
        <w:ind w:left="720" w:hanging="720"/>
        <w:rPr>
          <w:bCs/>
        </w:rPr>
      </w:pPr>
      <w:r w:rsidRPr="00CD312F">
        <w:rPr>
          <w:bCs/>
          <w:i/>
        </w:rPr>
        <w:t>Assistant Professor</w:t>
      </w:r>
      <w:r>
        <w:rPr>
          <w:bCs/>
          <w:i/>
        </w:rPr>
        <w:t xml:space="preserve">, </w:t>
      </w:r>
      <w:r w:rsidRPr="00CD312F">
        <w:rPr>
          <w:bCs/>
        </w:rPr>
        <w:t xml:space="preserve">Department of Biological and Ecological Engineering, </w:t>
      </w:r>
      <w:r w:rsidR="002C03FF" w:rsidRPr="00CD312F">
        <w:rPr>
          <w:bCs/>
        </w:rPr>
        <w:t>Oregon State University 2</w:t>
      </w:r>
      <w:r w:rsidRPr="00CD312F">
        <w:rPr>
          <w:bCs/>
        </w:rPr>
        <w:t>017-Present</w:t>
      </w:r>
    </w:p>
    <w:p w14:paraId="5EE98225" w14:textId="3F329BD6" w:rsidR="002C03FF" w:rsidRDefault="002C03FF" w:rsidP="002C03FF"/>
    <w:p w14:paraId="64D37115" w14:textId="112FC1AE" w:rsidR="00E5144C" w:rsidRPr="00301EDE" w:rsidRDefault="00506F1E" w:rsidP="00506F1E">
      <w:pPr>
        <w:pStyle w:val="Heading1"/>
        <w:rPr>
          <w:sz w:val="24"/>
          <w:szCs w:val="24"/>
        </w:rPr>
      </w:pPr>
      <w:r w:rsidRPr="00301EDE">
        <w:rPr>
          <w:sz w:val="24"/>
          <w:szCs w:val="24"/>
        </w:rPr>
        <w:t>EDUCATION</w:t>
      </w:r>
    </w:p>
    <w:p w14:paraId="64D37116" w14:textId="5A8335DC" w:rsidR="005E7FB1" w:rsidRPr="00301EDE" w:rsidRDefault="005E7FB1" w:rsidP="000E3751">
      <w:pPr>
        <w:pStyle w:val="BodyTextIndent"/>
        <w:tabs>
          <w:tab w:val="clear" w:pos="-1440"/>
        </w:tabs>
        <w:rPr>
          <w:bCs/>
          <w:sz w:val="24"/>
          <w:szCs w:val="24"/>
        </w:rPr>
      </w:pPr>
      <w:r w:rsidRPr="00301EDE">
        <w:rPr>
          <w:bCs/>
          <w:i/>
          <w:iCs/>
          <w:sz w:val="24"/>
          <w:szCs w:val="24"/>
        </w:rPr>
        <w:t xml:space="preserve">Ph.D. Civil and Environmental Engineering, </w:t>
      </w:r>
      <w:r w:rsidRPr="00301EDE">
        <w:rPr>
          <w:bCs/>
          <w:sz w:val="24"/>
          <w:szCs w:val="24"/>
        </w:rPr>
        <w:t>University of Nevada Reno</w:t>
      </w:r>
      <w:r w:rsidR="006D084D" w:rsidRPr="00301EDE">
        <w:rPr>
          <w:bCs/>
          <w:sz w:val="24"/>
          <w:szCs w:val="24"/>
        </w:rPr>
        <w:t xml:space="preserve"> (2010-2014)</w:t>
      </w:r>
      <w:r w:rsidRPr="00301EDE">
        <w:rPr>
          <w:bCs/>
          <w:sz w:val="24"/>
          <w:szCs w:val="24"/>
        </w:rPr>
        <w:t>, Reno, Nevada</w:t>
      </w:r>
      <w:r w:rsidR="009C21B5" w:rsidRPr="00301EDE">
        <w:rPr>
          <w:bCs/>
          <w:sz w:val="24"/>
          <w:szCs w:val="24"/>
        </w:rPr>
        <w:t>, GPA 4.0</w:t>
      </w:r>
      <w:r w:rsidR="00D8354E" w:rsidRPr="00301EDE">
        <w:rPr>
          <w:bCs/>
          <w:sz w:val="24"/>
          <w:szCs w:val="24"/>
        </w:rPr>
        <w:t>/4.0</w:t>
      </w:r>
      <w:r w:rsidRPr="00301EDE">
        <w:rPr>
          <w:bCs/>
          <w:sz w:val="24"/>
          <w:szCs w:val="24"/>
        </w:rPr>
        <w:t xml:space="preserve">; Dissertation Advisor, Dr. Edward Kolodziej.  </w:t>
      </w:r>
      <w:r w:rsidR="004336A1" w:rsidRPr="00301EDE">
        <w:rPr>
          <w:bCs/>
          <w:sz w:val="24"/>
          <w:szCs w:val="24"/>
        </w:rPr>
        <w:t xml:space="preserve">Dissertation </w:t>
      </w:r>
      <w:r w:rsidR="001C6A42" w:rsidRPr="00301EDE">
        <w:rPr>
          <w:bCs/>
          <w:sz w:val="24"/>
          <w:szCs w:val="24"/>
        </w:rPr>
        <w:t>Title: Environmental Fate and Transport of Trenbolone Acetate M</w:t>
      </w:r>
      <w:r w:rsidR="00A97A2F" w:rsidRPr="00301EDE">
        <w:rPr>
          <w:bCs/>
          <w:sz w:val="24"/>
          <w:szCs w:val="24"/>
        </w:rPr>
        <w:t>etabolites in Agro-ecosystems</w:t>
      </w:r>
      <w:r w:rsidR="00D60F6D" w:rsidRPr="00301EDE">
        <w:rPr>
          <w:bCs/>
          <w:sz w:val="24"/>
          <w:szCs w:val="24"/>
        </w:rPr>
        <w:t>.</w:t>
      </w:r>
    </w:p>
    <w:p w14:paraId="64D37117" w14:textId="5BB3DBAF" w:rsidR="00E87A9B" w:rsidRPr="00301EDE" w:rsidRDefault="00E87A9B" w:rsidP="00951A81">
      <w:pPr>
        <w:pStyle w:val="BodyTextIndent"/>
        <w:tabs>
          <w:tab w:val="clear" w:pos="-1440"/>
        </w:tabs>
        <w:rPr>
          <w:bCs/>
          <w:sz w:val="24"/>
          <w:szCs w:val="24"/>
        </w:rPr>
      </w:pPr>
      <w:r w:rsidRPr="00301EDE">
        <w:rPr>
          <w:bCs/>
          <w:i/>
          <w:iCs/>
          <w:sz w:val="24"/>
          <w:szCs w:val="24"/>
        </w:rPr>
        <w:t>M.S. Water Resources and Environmental Engineering,</w:t>
      </w:r>
      <w:r w:rsidRPr="00301EDE">
        <w:rPr>
          <w:bCs/>
          <w:sz w:val="24"/>
          <w:szCs w:val="24"/>
        </w:rPr>
        <w:t xml:space="preserve"> Villanova University</w:t>
      </w:r>
      <w:r w:rsidR="006D084D" w:rsidRPr="00301EDE">
        <w:rPr>
          <w:bCs/>
          <w:sz w:val="24"/>
          <w:szCs w:val="24"/>
        </w:rPr>
        <w:t xml:space="preserve"> (2007-2010)</w:t>
      </w:r>
      <w:r w:rsidRPr="00301EDE">
        <w:rPr>
          <w:bCs/>
          <w:sz w:val="24"/>
          <w:szCs w:val="24"/>
        </w:rPr>
        <w:t>, Villanova, Pennsylvania</w:t>
      </w:r>
      <w:r w:rsidR="00024C89" w:rsidRPr="00301EDE">
        <w:rPr>
          <w:bCs/>
          <w:sz w:val="24"/>
          <w:szCs w:val="24"/>
        </w:rPr>
        <w:t xml:space="preserve">, GPA </w:t>
      </w:r>
      <w:r w:rsidR="00BB2171" w:rsidRPr="00301EDE">
        <w:rPr>
          <w:bCs/>
          <w:sz w:val="24"/>
          <w:szCs w:val="24"/>
        </w:rPr>
        <w:t>3.9</w:t>
      </w:r>
      <w:r w:rsidR="00D8354E" w:rsidRPr="00301EDE">
        <w:rPr>
          <w:bCs/>
          <w:sz w:val="24"/>
          <w:szCs w:val="24"/>
        </w:rPr>
        <w:t>/4.0</w:t>
      </w:r>
      <w:r w:rsidRPr="00301EDE">
        <w:rPr>
          <w:bCs/>
          <w:sz w:val="24"/>
          <w:szCs w:val="24"/>
        </w:rPr>
        <w:t xml:space="preserve">: </w:t>
      </w:r>
      <w:r w:rsidR="004C0272" w:rsidRPr="00301EDE">
        <w:rPr>
          <w:bCs/>
          <w:sz w:val="24"/>
          <w:szCs w:val="24"/>
        </w:rPr>
        <w:t>Thesis Advisor</w:t>
      </w:r>
      <w:r w:rsidR="00510161" w:rsidRPr="00301EDE">
        <w:rPr>
          <w:bCs/>
          <w:sz w:val="24"/>
          <w:szCs w:val="24"/>
        </w:rPr>
        <w:t>,</w:t>
      </w:r>
      <w:r w:rsidRPr="00301EDE">
        <w:rPr>
          <w:bCs/>
          <w:sz w:val="24"/>
          <w:szCs w:val="24"/>
        </w:rPr>
        <w:t xml:space="preserve"> Dr. Bridget Wadzuk. </w:t>
      </w:r>
      <w:r w:rsidR="005F4F6C" w:rsidRPr="00301EDE">
        <w:rPr>
          <w:bCs/>
          <w:sz w:val="24"/>
          <w:szCs w:val="24"/>
        </w:rPr>
        <w:t xml:space="preserve"> </w:t>
      </w:r>
      <w:r w:rsidR="000975C5" w:rsidRPr="00301EDE">
        <w:rPr>
          <w:bCs/>
          <w:sz w:val="24"/>
          <w:szCs w:val="24"/>
        </w:rPr>
        <w:t>Thesis Title: Statistical Analysis of Modeled Constructed S</w:t>
      </w:r>
      <w:r w:rsidR="006D084D" w:rsidRPr="00301EDE">
        <w:rPr>
          <w:bCs/>
          <w:sz w:val="24"/>
          <w:szCs w:val="24"/>
        </w:rPr>
        <w:t>tormwater Wetland Performance.</w:t>
      </w:r>
    </w:p>
    <w:p w14:paraId="64D37118" w14:textId="0343D0F4" w:rsidR="00E87A9B" w:rsidRPr="00301EDE" w:rsidRDefault="00D8170A" w:rsidP="00951A81">
      <w:pPr>
        <w:pStyle w:val="BodyTextIndent"/>
        <w:rPr>
          <w:sz w:val="24"/>
          <w:szCs w:val="24"/>
        </w:rPr>
      </w:pPr>
      <w:r w:rsidRPr="00301EDE">
        <w:rPr>
          <w:i/>
          <w:iCs/>
          <w:sz w:val="24"/>
          <w:szCs w:val="24"/>
        </w:rPr>
        <w:t xml:space="preserve">M.S. </w:t>
      </w:r>
      <w:r w:rsidR="00802A49" w:rsidRPr="00301EDE">
        <w:rPr>
          <w:i/>
          <w:iCs/>
          <w:sz w:val="24"/>
          <w:szCs w:val="24"/>
        </w:rPr>
        <w:t>Wildlife Science</w:t>
      </w:r>
      <w:r w:rsidR="00802A49" w:rsidRPr="00301EDE">
        <w:rPr>
          <w:sz w:val="24"/>
          <w:szCs w:val="24"/>
        </w:rPr>
        <w:t>, New Mexico State University</w:t>
      </w:r>
      <w:r w:rsidR="006D084D" w:rsidRPr="00301EDE">
        <w:rPr>
          <w:sz w:val="24"/>
          <w:szCs w:val="24"/>
        </w:rPr>
        <w:t xml:space="preserve"> </w:t>
      </w:r>
      <w:r w:rsidR="006D084D" w:rsidRPr="00301EDE">
        <w:rPr>
          <w:bCs/>
          <w:sz w:val="24"/>
          <w:szCs w:val="24"/>
        </w:rPr>
        <w:t>(2005-2008)</w:t>
      </w:r>
      <w:r w:rsidR="00802A49" w:rsidRPr="00301EDE">
        <w:rPr>
          <w:sz w:val="24"/>
          <w:szCs w:val="24"/>
        </w:rPr>
        <w:t>, Las Cruces</w:t>
      </w:r>
      <w:r w:rsidR="008D28CA" w:rsidRPr="00301EDE">
        <w:rPr>
          <w:sz w:val="24"/>
          <w:szCs w:val="24"/>
        </w:rPr>
        <w:t>, New Mexico</w:t>
      </w:r>
      <w:r w:rsidR="00024C89" w:rsidRPr="00301EDE">
        <w:rPr>
          <w:sz w:val="24"/>
          <w:szCs w:val="24"/>
        </w:rPr>
        <w:t>, GPA 4.0</w:t>
      </w:r>
      <w:r w:rsidR="00D8354E" w:rsidRPr="00301EDE">
        <w:rPr>
          <w:sz w:val="24"/>
          <w:szCs w:val="24"/>
        </w:rPr>
        <w:t>/4.0</w:t>
      </w:r>
      <w:r w:rsidR="00E87A9B" w:rsidRPr="00301EDE">
        <w:rPr>
          <w:sz w:val="24"/>
          <w:szCs w:val="24"/>
        </w:rPr>
        <w:t xml:space="preserve">: </w:t>
      </w:r>
      <w:r w:rsidR="004C0272" w:rsidRPr="00301EDE">
        <w:rPr>
          <w:sz w:val="24"/>
          <w:szCs w:val="24"/>
        </w:rPr>
        <w:t>Thesis Advisor</w:t>
      </w:r>
      <w:r w:rsidR="00510161" w:rsidRPr="00301EDE">
        <w:rPr>
          <w:sz w:val="24"/>
          <w:szCs w:val="24"/>
        </w:rPr>
        <w:t>,</w:t>
      </w:r>
      <w:r w:rsidR="00E87A9B" w:rsidRPr="00301EDE">
        <w:rPr>
          <w:sz w:val="24"/>
          <w:szCs w:val="24"/>
        </w:rPr>
        <w:t xml:space="preserve"> Dr. Jennifer Frey.  Thesis Title: Zoogeography of </w:t>
      </w:r>
      <w:r w:rsidR="00A94BF0" w:rsidRPr="00301EDE">
        <w:rPr>
          <w:sz w:val="24"/>
          <w:szCs w:val="24"/>
        </w:rPr>
        <w:t xml:space="preserve">the </w:t>
      </w:r>
      <w:r w:rsidR="00E87A9B" w:rsidRPr="00301EDE">
        <w:rPr>
          <w:sz w:val="24"/>
          <w:szCs w:val="24"/>
        </w:rPr>
        <w:t>Mammals of Padre I</w:t>
      </w:r>
      <w:r w:rsidR="006D084D" w:rsidRPr="00301EDE">
        <w:rPr>
          <w:sz w:val="24"/>
          <w:szCs w:val="24"/>
        </w:rPr>
        <w:t>sland National Seashore, Texas.</w:t>
      </w:r>
    </w:p>
    <w:p w14:paraId="64D37119" w14:textId="49F3B017" w:rsidR="00B4361B" w:rsidRPr="00301EDE" w:rsidRDefault="00E5144C" w:rsidP="00FA6BEF">
      <w:pPr>
        <w:widowControl/>
        <w:tabs>
          <w:tab w:val="left" w:pos="-1440"/>
        </w:tabs>
        <w:ind w:left="720" w:hanging="720"/>
      </w:pPr>
      <w:r w:rsidRPr="00301EDE">
        <w:rPr>
          <w:i/>
          <w:iCs/>
        </w:rPr>
        <w:t>B.S.</w:t>
      </w:r>
      <w:r w:rsidR="00E86F90" w:rsidRPr="00301EDE">
        <w:rPr>
          <w:i/>
          <w:iCs/>
        </w:rPr>
        <w:t xml:space="preserve"> Biology</w:t>
      </w:r>
      <w:r w:rsidRPr="00301EDE">
        <w:t xml:space="preserve">, </w:t>
      </w:r>
      <w:r w:rsidR="0046205D" w:rsidRPr="00301EDE">
        <w:t>Truman State University</w:t>
      </w:r>
      <w:r w:rsidR="006D084D" w:rsidRPr="00301EDE">
        <w:t xml:space="preserve"> </w:t>
      </w:r>
      <w:r w:rsidR="006D084D" w:rsidRPr="00301EDE">
        <w:rPr>
          <w:bCs/>
        </w:rPr>
        <w:t>(2000-2004)</w:t>
      </w:r>
      <w:r w:rsidR="00802A49" w:rsidRPr="00301EDE">
        <w:t>, Kirksville, Missouri</w:t>
      </w:r>
      <w:r w:rsidR="00E87A9B" w:rsidRPr="00301EDE">
        <w:t xml:space="preserve">, </w:t>
      </w:r>
      <w:r w:rsidR="00D8354E" w:rsidRPr="00301EDE">
        <w:t>GPA 3.8/4.0</w:t>
      </w:r>
      <w:r w:rsidR="00024C89" w:rsidRPr="00301EDE">
        <w:t xml:space="preserve">, </w:t>
      </w:r>
      <w:r w:rsidR="00D60A55" w:rsidRPr="00301EDE">
        <w:t>Magna Cum Laude</w:t>
      </w:r>
      <w:r w:rsidR="004336A1" w:rsidRPr="00301EDE">
        <w:t>.</w:t>
      </w:r>
    </w:p>
    <w:p w14:paraId="64D3711A" w14:textId="77777777" w:rsidR="00D60A55" w:rsidRPr="00301EDE" w:rsidRDefault="00D60A55" w:rsidP="007D0F79">
      <w:pPr>
        <w:widowControl/>
        <w:rPr>
          <w:b/>
          <w:bCs/>
        </w:rPr>
      </w:pPr>
    </w:p>
    <w:p w14:paraId="5E77E4AB" w14:textId="4E398F00" w:rsidR="00E43D37" w:rsidRDefault="002C03FF" w:rsidP="00E43D37">
      <w:pPr>
        <w:widowControl/>
        <w:rPr>
          <w:b/>
          <w:bCs/>
        </w:rPr>
      </w:pPr>
      <w:r>
        <w:rPr>
          <w:b/>
          <w:bCs/>
        </w:rPr>
        <w:t xml:space="preserve">RESEARCH </w:t>
      </w:r>
      <w:r w:rsidR="00E43D37" w:rsidRPr="00301EDE">
        <w:rPr>
          <w:b/>
          <w:bCs/>
        </w:rPr>
        <w:t>EXPERIENCE</w:t>
      </w:r>
    </w:p>
    <w:p w14:paraId="5BBFA90C" w14:textId="3750F3E6" w:rsidR="00CD312F" w:rsidRDefault="00CD312F" w:rsidP="00E43D37">
      <w:pPr>
        <w:widowControl/>
        <w:rPr>
          <w:bCs/>
          <w:i/>
        </w:rPr>
      </w:pPr>
      <w:r>
        <w:rPr>
          <w:bCs/>
          <w:i/>
          <w:u w:val="single"/>
        </w:rPr>
        <w:t>Oregon State University</w:t>
      </w:r>
      <w:r>
        <w:rPr>
          <w:bCs/>
          <w:i/>
        </w:rPr>
        <w:t>, May 2017-Present</w:t>
      </w:r>
    </w:p>
    <w:p w14:paraId="37A994B9" w14:textId="56D21145" w:rsidR="00CD312F" w:rsidRPr="00D70767" w:rsidRDefault="00D70767" w:rsidP="00CD312F">
      <w:pPr>
        <w:pStyle w:val="ListParagraph"/>
        <w:widowControl/>
        <w:numPr>
          <w:ilvl w:val="0"/>
          <w:numId w:val="49"/>
        </w:numPr>
        <w:rPr>
          <w:bCs/>
        </w:rPr>
      </w:pPr>
      <w:r>
        <w:rPr>
          <w:b/>
          <w:bCs/>
        </w:rPr>
        <w:t>Water quality/non-target mass spectrometry/geo</w:t>
      </w:r>
      <w:r w:rsidR="007A00A3">
        <w:rPr>
          <w:b/>
          <w:bCs/>
        </w:rPr>
        <w:t xml:space="preserve">spatial and </w:t>
      </w:r>
      <w:r>
        <w:rPr>
          <w:b/>
          <w:bCs/>
        </w:rPr>
        <w:t>statistical modeling</w:t>
      </w:r>
    </w:p>
    <w:p w14:paraId="6FD44F62" w14:textId="3C043656" w:rsidR="007A00A3" w:rsidRDefault="007A00A3" w:rsidP="007A00A3">
      <w:pPr>
        <w:pStyle w:val="ListParagraph"/>
        <w:widowControl/>
        <w:numPr>
          <w:ilvl w:val="1"/>
          <w:numId w:val="49"/>
        </w:numPr>
        <w:rPr>
          <w:bCs/>
        </w:rPr>
      </w:pPr>
      <w:r w:rsidRPr="00301EDE">
        <w:rPr>
          <w:bCs/>
        </w:rPr>
        <w:t xml:space="preserve">Use </w:t>
      </w:r>
      <w:r>
        <w:rPr>
          <w:bCs/>
        </w:rPr>
        <w:t xml:space="preserve">machine learning models to </w:t>
      </w:r>
      <w:r w:rsidRPr="00301EDE">
        <w:rPr>
          <w:bCs/>
        </w:rPr>
        <w:t xml:space="preserve">identify the </w:t>
      </w:r>
      <w:r>
        <w:rPr>
          <w:bCs/>
        </w:rPr>
        <w:t>unknown chemicals present in surface bodies of water causing</w:t>
      </w:r>
      <w:r w:rsidRPr="00301EDE">
        <w:rPr>
          <w:bCs/>
        </w:rPr>
        <w:t xml:space="preserve"> </w:t>
      </w:r>
      <w:r>
        <w:rPr>
          <w:bCs/>
        </w:rPr>
        <w:t>endocrine disruption in vertebrates</w:t>
      </w:r>
      <w:r w:rsidRPr="00301EDE">
        <w:rPr>
          <w:bCs/>
        </w:rPr>
        <w:t>.</w:t>
      </w:r>
    </w:p>
    <w:p w14:paraId="7B4ED462" w14:textId="0FD46AE5" w:rsidR="007A00A3" w:rsidRDefault="00C65A86" w:rsidP="007A00A3">
      <w:pPr>
        <w:pStyle w:val="ListParagraph"/>
        <w:widowControl/>
        <w:numPr>
          <w:ilvl w:val="1"/>
          <w:numId w:val="49"/>
        </w:numPr>
        <w:rPr>
          <w:bCs/>
        </w:rPr>
      </w:pPr>
      <w:r>
        <w:rPr>
          <w:bCs/>
        </w:rPr>
        <w:t>Fate and transport of anthropogenic contaminants in the environment.</w:t>
      </w:r>
    </w:p>
    <w:p w14:paraId="5FB25470" w14:textId="50D6C6DF" w:rsidR="007A00A3" w:rsidRDefault="00C65A86" w:rsidP="007A00A3">
      <w:pPr>
        <w:pStyle w:val="ListParagraph"/>
        <w:widowControl/>
        <w:numPr>
          <w:ilvl w:val="1"/>
          <w:numId w:val="49"/>
        </w:numPr>
        <w:rPr>
          <w:bCs/>
        </w:rPr>
      </w:pPr>
      <w:r>
        <w:rPr>
          <w:bCs/>
        </w:rPr>
        <w:t xml:space="preserve">Design of simple engineered treatment systems to treat </w:t>
      </w:r>
      <w:r w:rsidR="007A00A3">
        <w:rPr>
          <w:bCs/>
        </w:rPr>
        <w:t xml:space="preserve">nutrients, bacteria, and </w:t>
      </w:r>
      <w:r>
        <w:rPr>
          <w:bCs/>
        </w:rPr>
        <w:t>contaminants of emerging concern to improve ecosystem health.</w:t>
      </w:r>
    </w:p>
    <w:p w14:paraId="72BA7097" w14:textId="7F1174ED" w:rsidR="008118E2" w:rsidRPr="00301EDE" w:rsidRDefault="008118E2" w:rsidP="00E43D37">
      <w:pPr>
        <w:widowControl/>
        <w:rPr>
          <w:bCs/>
          <w:i/>
        </w:rPr>
      </w:pPr>
      <w:r w:rsidRPr="00301EDE">
        <w:rPr>
          <w:bCs/>
          <w:i/>
          <w:u w:val="single"/>
        </w:rPr>
        <w:t>EAWAG: The Swiss Federal Institute of Aquatic Science and Technology</w:t>
      </w:r>
      <w:r w:rsidR="00435AA5" w:rsidRPr="00301EDE">
        <w:rPr>
          <w:bCs/>
          <w:i/>
        </w:rPr>
        <w:t>,</w:t>
      </w:r>
      <w:r w:rsidR="008F52A5" w:rsidRPr="00301EDE">
        <w:rPr>
          <w:bCs/>
          <w:i/>
        </w:rPr>
        <w:t xml:space="preserve"> </w:t>
      </w:r>
      <w:r w:rsidR="00F7717D" w:rsidRPr="00301EDE">
        <w:rPr>
          <w:bCs/>
          <w:i/>
        </w:rPr>
        <w:t xml:space="preserve">June </w:t>
      </w:r>
      <w:r w:rsidR="00034A85" w:rsidRPr="00301EDE">
        <w:rPr>
          <w:bCs/>
          <w:i/>
        </w:rPr>
        <w:t>2014-</w:t>
      </w:r>
      <w:r w:rsidR="00CD312F">
        <w:rPr>
          <w:bCs/>
          <w:i/>
        </w:rPr>
        <w:t xml:space="preserve">May 2017, </w:t>
      </w:r>
      <w:r w:rsidR="00034A85" w:rsidRPr="00301EDE">
        <w:rPr>
          <w:bCs/>
          <w:i/>
        </w:rPr>
        <w:t xml:space="preserve">Present </w:t>
      </w:r>
      <w:r w:rsidR="008F52A5" w:rsidRPr="00301EDE">
        <w:rPr>
          <w:bCs/>
          <w:i/>
        </w:rPr>
        <w:t>Postdoctoral Scientist</w:t>
      </w:r>
    </w:p>
    <w:p w14:paraId="0647640E" w14:textId="48AA18B9" w:rsidR="008118E2" w:rsidRPr="00301EDE" w:rsidRDefault="002A7F3C" w:rsidP="008118E2">
      <w:pPr>
        <w:pStyle w:val="ListParagraph"/>
        <w:widowControl/>
        <w:numPr>
          <w:ilvl w:val="0"/>
          <w:numId w:val="45"/>
        </w:numPr>
        <w:rPr>
          <w:b/>
          <w:bCs/>
        </w:rPr>
      </w:pPr>
      <w:r w:rsidRPr="00301EDE">
        <w:rPr>
          <w:b/>
          <w:bCs/>
        </w:rPr>
        <w:t>Geospatial</w:t>
      </w:r>
      <w:r w:rsidR="003A356E">
        <w:rPr>
          <w:b/>
          <w:bCs/>
        </w:rPr>
        <w:t>/Statistical</w:t>
      </w:r>
      <w:r w:rsidRPr="00301EDE">
        <w:rPr>
          <w:b/>
          <w:bCs/>
        </w:rPr>
        <w:t xml:space="preserve"> Modelling</w:t>
      </w:r>
      <w:r w:rsidR="00163CB9" w:rsidRPr="00301EDE">
        <w:rPr>
          <w:b/>
          <w:bCs/>
        </w:rPr>
        <w:t xml:space="preserve"> of Trace Elements</w:t>
      </w:r>
    </w:p>
    <w:p w14:paraId="6A8B637A" w14:textId="171CC043" w:rsidR="00623DD0" w:rsidRPr="00301EDE" w:rsidRDefault="002A7F3C" w:rsidP="002A7F3C">
      <w:pPr>
        <w:pStyle w:val="ListParagraph"/>
        <w:widowControl/>
        <w:numPr>
          <w:ilvl w:val="1"/>
          <w:numId w:val="45"/>
        </w:numPr>
        <w:rPr>
          <w:bCs/>
        </w:rPr>
      </w:pPr>
      <w:r w:rsidRPr="00301EDE">
        <w:rPr>
          <w:bCs/>
        </w:rPr>
        <w:t>Use multivar</w:t>
      </w:r>
      <w:r w:rsidR="00D8354E" w:rsidRPr="00301EDE">
        <w:rPr>
          <w:bCs/>
        </w:rPr>
        <w:t>iate statistic</w:t>
      </w:r>
      <w:r w:rsidR="00623DD0" w:rsidRPr="00301EDE">
        <w:rPr>
          <w:bCs/>
        </w:rPr>
        <w:t>s</w:t>
      </w:r>
      <w:r w:rsidR="00D8354E" w:rsidRPr="00301EDE">
        <w:rPr>
          <w:bCs/>
        </w:rPr>
        <w:t xml:space="preserve"> </w:t>
      </w:r>
      <w:r w:rsidR="008B55F8" w:rsidRPr="00301EDE">
        <w:rPr>
          <w:bCs/>
        </w:rPr>
        <w:t xml:space="preserve">and artificial neural networks to </w:t>
      </w:r>
      <w:r w:rsidR="00623DD0" w:rsidRPr="00301EDE">
        <w:rPr>
          <w:bCs/>
        </w:rPr>
        <w:t>identify the processes governing the</w:t>
      </w:r>
      <w:r w:rsidR="009F02CC" w:rsidRPr="00301EDE">
        <w:rPr>
          <w:bCs/>
        </w:rPr>
        <w:t xml:space="preserve"> </w:t>
      </w:r>
      <w:r w:rsidR="00623DD0" w:rsidRPr="00301EDE">
        <w:rPr>
          <w:bCs/>
        </w:rPr>
        <w:t xml:space="preserve">distribution of </w:t>
      </w:r>
      <w:r w:rsidR="00323E09" w:rsidRPr="00301EDE">
        <w:rPr>
          <w:bCs/>
        </w:rPr>
        <w:t>trace element</w:t>
      </w:r>
      <w:r w:rsidR="00764E43">
        <w:rPr>
          <w:bCs/>
        </w:rPr>
        <w:t>s (arsenic, copper, mercury, selenium, sulfur, zinc</w:t>
      </w:r>
      <w:r w:rsidR="00323E09" w:rsidRPr="00301EDE">
        <w:rPr>
          <w:bCs/>
        </w:rPr>
        <w:t xml:space="preserve">) </w:t>
      </w:r>
      <w:r w:rsidR="00623DD0" w:rsidRPr="00301EDE">
        <w:rPr>
          <w:bCs/>
        </w:rPr>
        <w:t>in soils</w:t>
      </w:r>
      <w:r w:rsidR="00764E43">
        <w:rPr>
          <w:bCs/>
        </w:rPr>
        <w:t xml:space="preserve"> and in rainfall</w:t>
      </w:r>
      <w:r w:rsidR="00623DD0" w:rsidRPr="00301EDE">
        <w:rPr>
          <w:bCs/>
        </w:rPr>
        <w:t>.</w:t>
      </w:r>
    </w:p>
    <w:p w14:paraId="7B13B1C3" w14:textId="61B1A052" w:rsidR="00D8354E" w:rsidRPr="00301EDE" w:rsidRDefault="00623DD0" w:rsidP="002A7F3C">
      <w:pPr>
        <w:pStyle w:val="ListParagraph"/>
        <w:widowControl/>
        <w:numPr>
          <w:ilvl w:val="1"/>
          <w:numId w:val="45"/>
        </w:numPr>
        <w:rPr>
          <w:bCs/>
        </w:rPr>
      </w:pPr>
      <w:r w:rsidRPr="00301EDE">
        <w:rPr>
          <w:bCs/>
        </w:rPr>
        <w:t>Predict global</w:t>
      </w:r>
      <w:r w:rsidR="00764E43">
        <w:rPr>
          <w:bCs/>
        </w:rPr>
        <w:t xml:space="preserve"> and regional</w:t>
      </w:r>
      <w:r w:rsidRPr="00301EDE">
        <w:rPr>
          <w:bCs/>
        </w:rPr>
        <w:t xml:space="preserve"> distributions of </w:t>
      </w:r>
      <w:r w:rsidR="00764E43">
        <w:rPr>
          <w:bCs/>
        </w:rPr>
        <w:t xml:space="preserve">elements </w:t>
      </w:r>
      <w:r w:rsidR="008F52A5" w:rsidRPr="00301EDE">
        <w:rPr>
          <w:bCs/>
        </w:rPr>
        <w:t xml:space="preserve">using ArcMap 10.2 </w:t>
      </w:r>
      <w:r w:rsidR="000408FC">
        <w:rPr>
          <w:bCs/>
        </w:rPr>
        <w:t>based on various soil physicochemical and climate variables.</w:t>
      </w:r>
    </w:p>
    <w:p w14:paraId="17A82E10" w14:textId="22669401" w:rsidR="002A7F3C" w:rsidRPr="00301EDE" w:rsidRDefault="00AB4C95" w:rsidP="00323E09">
      <w:pPr>
        <w:pStyle w:val="ListParagraph"/>
        <w:widowControl/>
        <w:numPr>
          <w:ilvl w:val="1"/>
          <w:numId w:val="45"/>
        </w:numPr>
        <w:rPr>
          <w:bCs/>
        </w:rPr>
      </w:pPr>
      <w:r w:rsidRPr="00301EDE">
        <w:rPr>
          <w:bCs/>
        </w:rPr>
        <w:t>Predict</w:t>
      </w:r>
      <w:r w:rsidR="00623DD0" w:rsidRPr="00301EDE">
        <w:rPr>
          <w:bCs/>
        </w:rPr>
        <w:t xml:space="preserve"> global changes in </w:t>
      </w:r>
      <w:r w:rsidR="00764E43">
        <w:rPr>
          <w:bCs/>
        </w:rPr>
        <w:t>element</w:t>
      </w:r>
      <w:r w:rsidR="00623DD0" w:rsidRPr="00301EDE">
        <w:rPr>
          <w:bCs/>
        </w:rPr>
        <w:t xml:space="preserve"> distribution as a result of </w:t>
      </w:r>
      <w:r w:rsidR="00323E09" w:rsidRPr="00301EDE">
        <w:rPr>
          <w:bCs/>
        </w:rPr>
        <w:t>climate change.</w:t>
      </w:r>
    </w:p>
    <w:p w14:paraId="1D31EF23" w14:textId="59032470" w:rsidR="00034A85" w:rsidRPr="00301EDE" w:rsidRDefault="00034A85" w:rsidP="00E43D37">
      <w:pPr>
        <w:widowControl/>
        <w:rPr>
          <w:bCs/>
        </w:rPr>
      </w:pPr>
      <w:r w:rsidRPr="00301EDE">
        <w:rPr>
          <w:bCs/>
          <w:i/>
          <w:u w:val="single"/>
        </w:rPr>
        <w:t>University of Nevada Reno</w:t>
      </w:r>
      <w:r w:rsidRPr="00301EDE">
        <w:rPr>
          <w:bCs/>
          <w:i/>
        </w:rPr>
        <w:t>, 201</w:t>
      </w:r>
      <w:r w:rsidR="00435AA5" w:rsidRPr="00301EDE">
        <w:rPr>
          <w:bCs/>
          <w:i/>
        </w:rPr>
        <w:t>4</w:t>
      </w:r>
      <w:r w:rsidRPr="00301EDE">
        <w:rPr>
          <w:bCs/>
          <w:i/>
        </w:rPr>
        <w:t>, Postdoctoral Scientist</w:t>
      </w:r>
      <w:r w:rsidR="00F7717D" w:rsidRPr="00301EDE">
        <w:rPr>
          <w:bCs/>
          <w:i/>
        </w:rPr>
        <w:t xml:space="preserve"> </w:t>
      </w:r>
      <w:r w:rsidR="00F7717D" w:rsidRPr="00301EDE">
        <w:rPr>
          <w:bCs/>
        </w:rPr>
        <w:t>(March-June 2014)</w:t>
      </w:r>
    </w:p>
    <w:p w14:paraId="553FC88B" w14:textId="4CB21B12" w:rsidR="00034A85" w:rsidRPr="00301EDE" w:rsidRDefault="00034A85" w:rsidP="00034A85">
      <w:pPr>
        <w:pStyle w:val="ListParagraph"/>
        <w:widowControl/>
        <w:numPr>
          <w:ilvl w:val="0"/>
          <w:numId w:val="46"/>
        </w:numPr>
        <w:rPr>
          <w:b/>
          <w:bCs/>
          <w:i/>
        </w:rPr>
      </w:pPr>
      <w:r w:rsidRPr="00301EDE">
        <w:rPr>
          <w:b/>
          <w:bCs/>
        </w:rPr>
        <w:t>Analytical Method Development</w:t>
      </w:r>
    </w:p>
    <w:p w14:paraId="1B3D9DD6" w14:textId="37EB80EE" w:rsidR="00034A85" w:rsidRPr="00301EDE" w:rsidRDefault="00034A85" w:rsidP="00034A85">
      <w:pPr>
        <w:pStyle w:val="ListParagraph"/>
        <w:widowControl/>
        <w:numPr>
          <w:ilvl w:val="1"/>
          <w:numId w:val="46"/>
        </w:numPr>
        <w:rPr>
          <w:bCs/>
          <w:i/>
        </w:rPr>
      </w:pPr>
      <w:r w:rsidRPr="00301EDE">
        <w:rPr>
          <w:bCs/>
        </w:rPr>
        <w:t>Conduct laboratory experiments examining steroid hormone (trenbolone acetate m</w:t>
      </w:r>
      <w:r w:rsidR="00435AA5" w:rsidRPr="00301EDE">
        <w:rPr>
          <w:bCs/>
        </w:rPr>
        <w:t>etab</w:t>
      </w:r>
      <w:r w:rsidRPr="00301EDE">
        <w:rPr>
          <w:bCs/>
        </w:rPr>
        <w:t>olites, ethinyl estradiol, testosterone, etc.) adduct formation with cysteine.</w:t>
      </w:r>
    </w:p>
    <w:p w14:paraId="6CE4B650" w14:textId="51A2E4C4" w:rsidR="00034A85" w:rsidRPr="00301EDE" w:rsidRDefault="00034A85" w:rsidP="00034A85">
      <w:pPr>
        <w:pStyle w:val="ListParagraph"/>
        <w:widowControl/>
        <w:numPr>
          <w:ilvl w:val="1"/>
          <w:numId w:val="46"/>
        </w:numPr>
        <w:rPr>
          <w:bCs/>
          <w:i/>
        </w:rPr>
      </w:pPr>
      <w:r w:rsidRPr="00301EDE">
        <w:rPr>
          <w:bCs/>
        </w:rPr>
        <w:t>Develop analytical methods on for detecting and analyzing steroid</w:t>
      </w:r>
      <w:r w:rsidR="00435AA5" w:rsidRPr="00301EDE">
        <w:rPr>
          <w:bCs/>
        </w:rPr>
        <w:t xml:space="preserve"> hormone</w:t>
      </w:r>
      <w:r w:rsidRPr="00301EDE">
        <w:rPr>
          <w:bCs/>
        </w:rPr>
        <w:t xml:space="preserve"> photoproducts</w:t>
      </w:r>
      <w:r w:rsidR="00435AA5" w:rsidRPr="00301EDE">
        <w:rPr>
          <w:bCs/>
        </w:rPr>
        <w:t xml:space="preserve"> and cysteine </w:t>
      </w:r>
      <w:r w:rsidRPr="00301EDE">
        <w:rPr>
          <w:bCs/>
        </w:rPr>
        <w:t>adducts using</w:t>
      </w:r>
      <w:r w:rsidR="00435AA5" w:rsidRPr="00301EDE">
        <w:rPr>
          <w:bCs/>
        </w:rPr>
        <w:t xml:space="preserve"> an</w:t>
      </w:r>
      <w:r w:rsidRPr="00301EDE">
        <w:rPr>
          <w:bCs/>
        </w:rPr>
        <w:t xml:space="preserve"> </w:t>
      </w:r>
      <w:r w:rsidR="00435AA5" w:rsidRPr="00301EDE">
        <w:rPr>
          <w:bCs/>
        </w:rPr>
        <w:t xml:space="preserve">HPLC, LC/MS, and </w:t>
      </w:r>
      <w:r w:rsidRPr="00301EDE">
        <w:rPr>
          <w:bCs/>
        </w:rPr>
        <w:t xml:space="preserve">LC/MS/MS. </w:t>
      </w:r>
    </w:p>
    <w:p w14:paraId="388C6AA9" w14:textId="277F515C" w:rsidR="00E43D37" w:rsidRPr="00301EDE" w:rsidRDefault="00E43D37" w:rsidP="00E43D37">
      <w:pPr>
        <w:widowControl/>
        <w:rPr>
          <w:bCs/>
          <w:i/>
        </w:rPr>
      </w:pPr>
      <w:r w:rsidRPr="00301EDE">
        <w:rPr>
          <w:bCs/>
          <w:i/>
          <w:u w:val="single"/>
        </w:rPr>
        <w:t>University of Nevada Reno</w:t>
      </w:r>
      <w:r w:rsidRPr="00301EDE">
        <w:rPr>
          <w:bCs/>
          <w:i/>
        </w:rPr>
        <w:t>, 2010-</w:t>
      </w:r>
      <w:r w:rsidR="008118E2" w:rsidRPr="00301EDE">
        <w:rPr>
          <w:bCs/>
          <w:i/>
        </w:rPr>
        <w:t>201</w:t>
      </w:r>
      <w:r w:rsidR="00435AA5" w:rsidRPr="00301EDE">
        <w:rPr>
          <w:bCs/>
          <w:i/>
        </w:rPr>
        <w:t>4</w:t>
      </w:r>
      <w:r w:rsidR="00034A85" w:rsidRPr="00301EDE">
        <w:rPr>
          <w:bCs/>
          <w:i/>
        </w:rPr>
        <w:t>, Doctoral Candidate</w:t>
      </w:r>
    </w:p>
    <w:p w14:paraId="7DE49681" w14:textId="66CD6EF7" w:rsidR="00E43D37" w:rsidRPr="00301EDE" w:rsidRDefault="008F52A5" w:rsidP="00E43D37">
      <w:pPr>
        <w:widowControl/>
        <w:numPr>
          <w:ilvl w:val="0"/>
          <w:numId w:val="20"/>
        </w:numPr>
        <w:tabs>
          <w:tab w:val="clear" w:pos="2160"/>
          <w:tab w:val="left" w:pos="-1440"/>
          <w:tab w:val="num" w:pos="720"/>
        </w:tabs>
        <w:ind w:left="720"/>
        <w:rPr>
          <w:b/>
        </w:rPr>
      </w:pPr>
      <w:r w:rsidRPr="00301EDE">
        <w:rPr>
          <w:b/>
        </w:rPr>
        <w:t>Agricultural W</w:t>
      </w:r>
      <w:r w:rsidR="00E43D37" w:rsidRPr="00301EDE">
        <w:rPr>
          <w:b/>
        </w:rPr>
        <w:t xml:space="preserve">atershed </w:t>
      </w:r>
      <w:r w:rsidRPr="00301EDE">
        <w:rPr>
          <w:b/>
        </w:rPr>
        <w:t>M</w:t>
      </w:r>
      <w:r w:rsidR="00E43D37" w:rsidRPr="00301EDE">
        <w:rPr>
          <w:b/>
        </w:rPr>
        <w:t xml:space="preserve">anagement </w:t>
      </w:r>
    </w:p>
    <w:p w14:paraId="456ECD25" w14:textId="4A995813" w:rsidR="00E43D37" w:rsidRPr="00301EDE" w:rsidRDefault="00E43D37" w:rsidP="00E43D37">
      <w:pPr>
        <w:widowControl/>
        <w:numPr>
          <w:ilvl w:val="1"/>
          <w:numId w:val="20"/>
        </w:numPr>
        <w:tabs>
          <w:tab w:val="clear" w:pos="2880"/>
          <w:tab w:val="left" w:pos="-1440"/>
          <w:tab w:val="num" w:pos="1440"/>
        </w:tabs>
        <w:ind w:left="1440"/>
        <w:rPr>
          <w:b/>
        </w:rPr>
      </w:pPr>
      <w:r w:rsidRPr="00301EDE">
        <w:t xml:space="preserve">Use statistical and physical models to predict the risk of surface-water exposure to </w:t>
      </w:r>
      <w:r w:rsidR="00323E09" w:rsidRPr="00301EDE">
        <w:t xml:space="preserve">endocrine disrupting </w:t>
      </w:r>
      <w:r w:rsidRPr="00301EDE">
        <w:t>steroid hormones</w:t>
      </w:r>
      <w:r w:rsidR="00370166" w:rsidRPr="00301EDE">
        <w:t xml:space="preserve"> (i.e., trenbolone acetate metabolites)</w:t>
      </w:r>
      <w:r w:rsidRPr="00301EDE">
        <w:t>.</w:t>
      </w:r>
    </w:p>
    <w:p w14:paraId="46C0EF10" w14:textId="3AB840F7" w:rsidR="00E43D37" w:rsidRPr="00301EDE" w:rsidRDefault="00E43D37" w:rsidP="00E43D37">
      <w:pPr>
        <w:widowControl/>
        <w:numPr>
          <w:ilvl w:val="1"/>
          <w:numId w:val="20"/>
        </w:numPr>
        <w:tabs>
          <w:tab w:val="clear" w:pos="2880"/>
          <w:tab w:val="left" w:pos="-1440"/>
          <w:tab w:val="num" w:pos="1440"/>
        </w:tabs>
        <w:ind w:left="1440"/>
        <w:rPr>
          <w:b/>
        </w:rPr>
      </w:pPr>
      <w:r w:rsidRPr="00301EDE">
        <w:lastRenderedPageBreak/>
        <w:t xml:space="preserve">Evaluate the </w:t>
      </w:r>
      <w:r w:rsidRPr="00301EDE">
        <w:rPr>
          <w:i/>
        </w:rPr>
        <w:t xml:space="preserve">in situ </w:t>
      </w:r>
      <w:r w:rsidRPr="00301EDE">
        <w:t xml:space="preserve">fate and transport of ammonia, orthophosphate, carbon, and steroid hormones in </w:t>
      </w:r>
      <w:r w:rsidR="00A97A2F" w:rsidRPr="00301EDE">
        <w:t>surface and subsurface runoff from in</w:t>
      </w:r>
      <w:r w:rsidRPr="00301EDE">
        <w:t xml:space="preserve"> watersheds.  </w:t>
      </w:r>
    </w:p>
    <w:p w14:paraId="72A024DB" w14:textId="30E0089C" w:rsidR="00E43D37" w:rsidRPr="00301EDE" w:rsidRDefault="00435AA5" w:rsidP="00E43D37">
      <w:pPr>
        <w:widowControl/>
        <w:numPr>
          <w:ilvl w:val="1"/>
          <w:numId w:val="20"/>
        </w:numPr>
        <w:tabs>
          <w:tab w:val="clear" w:pos="2880"/>
          <w:tab w:val="left" w:pos="-1440"/>
          <w:tab w:val="num" w:pos="1440"/>
        </w:tabs>
        <w:ind w:left="1440"/>
        <w:rPr>
          <w:b/>
        </w:rPr>
      </w:pPr>
      <w:r w:rsidRPr="00301EDE">
        <w:t>Develop analytical methods for detecting and analyzing trace concentrations of steroid hormones using a GC/MS/MS.</w:t>
      </w:r>
    </w:p>
    <w:p w14:paraId="04B2E2EB" w14:textId="19C4E6B4" w:rsidR="00E43D37" w:rsidRPr="00301EDE" w:rsidRDefault="00E43D37" w:rsidP="00E43D37">
      <w:pPr>
        <w:pStyle w:val="Heading2"/>
      </w:pPr>
      <w:r w:rsidRPr="00301EDE">
        <w:rPr>
          <w:u w:val="single"/>
        </w:rPr>
        <w:t>Villanova University</w:t>
      </w:r>
      <w:r w:rsidRPr="00301EDE">
        <w:t>, 2007-2010</w:t>
      </w:r>
      <w:r w:rsidR="00034A85" w:rsidRPr="00301EDE">
        <w:t>, M.S. Candidate</w:t>
      </w:r>
    </w:p>
    <w:p w14:paraId="5DB80080" w14:textId="5CA56008" w:rsidR="00E43D37" w:rsidRPr="00301EDE" w:rsidRDefault="00E43D37" w:rsidP="00E43D37">
      <w:pPr>
        <w:widowControl/>
        <w:numPr>
          <w:ilvl w:val="0"/>
          <w:numId w:val="20"/>
        </w:numPr>
        <w:tabs>
          <w:tab w:val="clear" w:pos="2160"/>
          <w:tab w:val="left" w:pos="-1440"/>
          <w:tab w:val="num" w:pos="1800"/>
        </w:tabs>
        <w:ind w:left="720"/>
        <w:rPr>
          <w:b/>
        </w:rPr>
      </w:pPr>
      <w:r w:rsidRPr="00301EDE">
        <w:rPr>
          <w:b/>
        </w:rPr>
        <w:t xml:space="preserve">Urban </w:t>
      </w:r>
      <w:r w:rsidR="008F52A5" w:rsidRPr="00301EDE">
        <w:rPr>
          <w:b/>
        </w:rPr>
        <w:t>S</w:t>
      </w:r>
      <w:r w:rsidRPr="00301EDE">
        <w:rPr>
          <w:b/>
        </w:rPr>
        <w:t xml:space="preserve">tormwater </w:t>
      </w:r>
      <w:r w:rsidR="008F52A5" w:rsidRPr="00301EDE">
        <w:rPr>
          <w:b/>
        </w:rPr>
        <w:t>M</w:t>
      </w:r>
      <w:r w:rsidRPr="00301EDE">
        <w:rPr>
          <w:b/>
        </w:rPr>
        <w:t xml:space="preserve">anagement </w:t>
      </w:r>
    </w:p>
    <w:p w14:paraId="72B9B45B" w14:textId="68AF4B29" w:rsidR="006B5FB6" w:rsidRPr="00301EDE" w:rsidRDefault="00E43D37" w:rsidP="00E43D37">
      <w:pPr>
        <w:widowControl/>
        <w:numPr>
          <w:ilvl w:val="1"/>
          <w:numId w:val="20"/>
        </w:numPr>
        <w:tabs>
          <w:tab w:val="clear" w:pos="2880"/>
          <w:tab w:val="left" w:pos="-1440"/>
          <w:tab w:val="num" w:pos="1440"/>
        </w:tabs>
        <w:ind w:left="1440"/>
      </w:pPr>
      <w:r w:rsidRPr="00301EDE">
        <w:t xml:space="preserve">Use </w:t>
      </w:r>
      <w:r w:rsidR="002A7F3C" w:rsidRPr="00301EDE">
        <w:t>geospatial</w:t>
      </w:r>
      <w:r w:rsidRPr="00301EDE">
        <w:t xml:space="preserve">, statistical, and hydraulic models to </w:t>
      </w:r>
      <w:r w:rsidR="008F52A5" w:rsidRPr="00301EDE">
        <w:t>optimize the design of a stormwater wetland retrofit (</w:t>
      </w:r>
      <w:r w:rsidR="006B5FB6" w:rsidRPr="00301EDE">
        <w:t>constructed in 2011).</w:t>
      </w:r>
    </w:p>
    <w:p w14:paraId="25D79299" w14:textId="7F6D1353" w:rsidR="00E43D37" w:rsidRPr="00301EDE" w:rsidRDefault="00E43D37" w:rsidP="00E43D37">
      <w:pPr>
        <w:widowControl/>
        <w:numPr>
          <w:ilvl w:val="1"/>
          <w:numId w:val="20"/>
        </w:numPr>
        <w:tabs>
          <w:tab w:val="clear" w:pos="2880"/>
          <w:tab w:val="left" w:pos="-1440"/>
          <w:tab w:val="num" w:pos="1440"/>
        </w:tabs>
        <w:ind w:left="1440"/>
      </w:pPr>
      <w:r w:rsidRPr="00301EDE">
        <w:t>Classify land cover using aerial images and GIS for use in hydrologic models to predict overland flow.</w:t>
      </w:r>
    </w:p>
    <w:p w14:paraId="5A1FB027" w14:textId="77777777" w:rsidR="00E43D37" w:rsidRPr="00301EDE" w:rsidRDefault="00E43D37" w:rsidP="00E43D37">
      <w:pPr>
        <w:widowControl/>
        <w:numPr>
          <w:ilvl w:val="1"/>
          <w:numId w:val="20"/>
        </w:numPr>
        <w:tabs>
          <w:tab w:val="clear" w:pos="2880"/>
          <w:tab w:val="left" w:pos="-1440"/>
          <w:tab w:val="num" w:pos="1440"/>
        </w:tabs>
        <w:ind w:left="1440"/>
        <w:rPr>
          <w:b/>
        </w:rPr>
      </w:pPr>
      <w:r w:rsidRPr="00301EDE">
        <w:t>Collect, process, and analyze environmental water samples for nutrients from various stormwater control measures.</w:t>
      </w:r>
    </w:p>
    <w:p w14:paraId="3236EC19" w14:textId="77777777" w:rsidR="003B63BA" w:rsidRPr="00301EDE" w:rsidRDefault="003B63BA" w:rsidP="00E43D37">
      <w:pPr>
        <w:widowControl/>
        <w:tabs>
          <w:tab w:val="left" w:pos="-1440"/>
        </w:tabs>
        <w:rPr>
          <w:i/>
        </w:rPr>
      </w:pPr>
    </w:p>
    <w:p w14:paraId="0CB5A755" w14:textId="00592578" w:rsidR="00E43D37" w:rsidRPr="00301EDE" w:rsidRDefault="00E43D37" w:rsidP="00E43D37">
      <w:pPr>
        <w:widowControl/>
        <w:tabs>
          <w:tab w:val="left" w:pos="-1440"/>
        </w:tabs>
        <w:rPr>
          <w:i/>
        </w:rPr>
      </w:pPr>
      <w:r w:rsidRPr="00301EDE">
        <w:rPr>
          <w:i/>
          <w:u w:val="single"/>
        </w:rPr>
        <w:t>New Me</w:t>
      </w:r>
      <w:r w:rsidR="00435AA5" w:rsidRPr="00301EDE">
        <w:rPr>
          <w:i/>
          <w:u w:val="single"/>
        </w:rPr>
        <w:t>xico State University</w:t>
      </w:r>
      <w:r w:rsidR="00435AA5" w:rsidRPr="00301EDE">
        <w:rPr>
          <w:i/>
        </w:rPr>
        <w:t>, 2005-2008, M</w:t>
      </w:r>
      <w:r w:rsidR="00E06D56" w:rsidRPr="00301EDE">
        <w:rPr>
          <w:i/>
        </w:rPr>
        <w:t>.</w:t>
      </w:r>
      <w:r w:rsidR="00435AA5" w:rsidRPr="00301EDE">
        <w:rPr>
          <w:i/>
        </w:rPr>
        <w:t>S</w:t>
      </w:r>
      <w:r w:rsidR="00E06D56" w:rsidRPr="00301EDE">
        <w:rPr>
          <w:i/>
        </w:rPr>
        <w:t>.</w:t>
      </w:r>
      <w:r w:rsidR="00435AA5" w:rsidRPr="00301EDE">
        <w:rPr>
          <w:i/>
        </w:rPr>
        <w:t xml:space="preserve"> Candidate</w:t>
      </w:r>
    </w:p>
    <w:p w14:paraId="2FE10F38" w14:textId="37D415AB" w:rsidR="00E43D37" w:rsidRPr="00301EDE" w:rsidRDefault="00E43D37" w:rsidP="00E43D37">
      <w:pPr>
        <w:widowControl/>
        <w:numPr>
          <w:ilvl w:val="0"/>
          <w:numId w:val="21"/>
        </w:numPr>
        <w:tabs>
          <w:tab w:val="left" w:pos="-1440"/>
        </w:tabs>
        <w:rPr>
          <w:b/>
        </w:rPr>
      </w:pPr>
      <w:r w:rsidRPr="00301EDE">
        <w:rPr>
          <w:b/>
        </w:rPr>
        <w:t xml:space="preserve">Community </w:t>
      </w:r>
      <w:r w:rsidR="006B7476" w:rsidRPr="00301EDE">
        <w:rPr>
          <w:b/>
        </w:rPr>
        <w:t>E</w:t>
      </w:r>
      <w:r w:rsidRPr="00301EDE">
        <w:rPr>
          <w:b/>
        </w:rPr>
        <w:t xml:space="preserve">cology and </w:t>
      </w:r>
      <w:r w:rsidR="006B7476" w:rsidRPr="00301EDE">
        <w:rPr>
          <w:b/>
        </w:rPr>
        <w:t>B</w:t>
      </w:r>
      <w:r w:rsidRPr="00301EDE">
        <w:rPr>
          <w:b/>
        </w:rPr>
        <w:t xml:space="preserve">iogeography </w:t>
      </w:r>
    </w:p>
    <w:p w14:paraId="681198AE" w14:textId="56ECD713" w:rsidR="00E43D37" w:rsidRPr="00301EDE" w:rsidRDefault="00AB4C95" w:rsidP="00E43D37">
      <w:pPr>
        <w:widowControl/>
        <w:numPr>
          <w:ilvl w:val="1"/>
          <w:numId w:val="21"/>
        </w:numPr>
        <w:tabs>
          <w:tab w:val="left" w:pos="-1440"/>
        </w:tabs>
      </w:pPr>
      <w:r w:rsidRPr="00301EDE">
        <w:t xml:space="preserve">Conduct field surveys to determine the composition and distribution of mammals on </w:t>
      </w:r>
      <w:r w:rsidR="00E43D37" w:rsidRPr="00301EDE">
        <w:t>Padre Island National Seashore</w:t>
      </w:r>
      <w:r w:rsidR="00C55FAA" w:rsidRPr="00301EDE">
        <w:t>.</w:t>
      </w:r>
    </w:p>
    <w:p w14:paraId="4117A888" w14:textId="3E2775EC" w:rsidR="00C55FAA" w:rsidRPr="00301EDE" w:rsidRDefault="00AB4C95" w:rsidP="00E43D37">
      <w:pPr>
        <w:widowControl/>
        <w:numPr>
          <w:ilvl w:val="1"/>
          <w:numId w:val="21"/>
        </w:numPr>
        <w:tabs>
          <w:tab w:val="left" w:pos="-1440"/>
        </w:tabs>
      </w:pPr>
      <w:r w:rsidRPr="00301EDE">
        <w:t>Conduct vegetation surveys and use multivariate statistics to quantitatively describe the habitat use of mammals on Padre Island National Seashore.</w:t>
      </w:r>
    </w:p>
    <w:p w14:paraId="061B340A" w14:textId="77777777" w:rsidR="00E43D37" w:rsidRPr="00301EDE" w:rsidRDefault="00E43D37" w:rsidP="00E43D37">
      <w:pPr>
        <w:widowControl/>
        <w:numPr>
          <w:ilvl w:val="1"/>
          <w:numId w:val="21"/>
        </w:numPr>
        <w:tabs>
          <w:tab w:val="left" w:pos="-1440"/>
        </w:tabs>
      </w:pPr>
      <w:r w:rsidRPr="00301EDE">
        <w:t>Conduct field surveys to document and describe habitat associations of endangered least shrews (</w:t>
      </w:r>
      <w:r w:rsidRPr="00301EDE">
        <w:rPr>
          <w:i/>
        </w:rPr>
        <w:t>Cryptotis parva</w:t>
      </w:r>
      <w:r w:rsidRPr="00301EDE">
        <w:t>) in New Mexico.</w:t>
      </w:r>
    </w:p>
    <w:p w14:paraId="712F2517" w14:textId="1AE037EF" w:rsidR="00435AA5" w:rsidRPr="00301EDE" w:rsidRDefault="006B7476" w:rsidP="00435AA5">
      <w:pPr>
        <w:widowControl/>
        <w:tabs>
          <w:tab w:val="left" w:pos="-1440"/>
        </w:tabs>
        <w:rPr>
          <w:i/>
        </w:rPr>
      </w:pPr>
      <w:r w:rsidRPr="00301EDE">
        <w:rPr>
          <w:i/>
          <w:u w:val="single"/>
        </w:rPr>
        <w:t>Truman State University</w:t>
      </w:r>
      <w:r w:rsidRPr="00301EDE">
        <w:rPr>
          <w:i/>
        </w:rPr>
        <w:t>, 2001-2004</w:t>
      </w:r>
      <w:r w:rsidR="008015F4" w:rsidRPr="00301EDE">
        <w:rPr>
          <w:i/>
        </w:rPr>
        <w:t xml:space="preserve"> (Ronald E. McNair Scholar, 2002-2004)</w:t>
      </w:r>
    </w:p>
    <w:p w14:paraId="232E73C5" w14:textId="01FE1730" w:rsidR="006B7476" w:rsidRPr="00301EDE" w:rsidRDefault="006B7476" w:rsidP="006B7476">
      <w:pPr>
        <w:pStyle w:val="ListParagraph"/>
        <w:widowControl/>
        <w:numPr>
          <w:ilvl w:val="0"/>
          <w:numId w:val="46"/>
        </w:numPr>
        <w:tabs>
          <w:tab w:val="left" w:pos="-1440"/>
        </w:tabs>
        <w:rPr>
          <w:b/>
          <w:i/>
        </w:rPr>
      </w:pPr>
      <w:r w:rsidRPr="00301EDE">
        <w:rPr>
          <w:b/>
        </w:rPr>
        <w:t>Mammalian Ecology</w:t>
      </w:r>
    </w:p>
    <w:p w14:paraId="1565E0A8" w14:textId="5029B643" w:rsidR="006A340C" w:rsidRPr="00301EDE" w:rsidRDefault="006A340C" w:rsidP="006A340C">
      <w:pPr>
        <w:pStyle w:val="ListParagraph"/>
        <w:widowControl/>
        <w:numPr>
          <w:ilvl w:val="1"/>
          <w:numId w:val="46"/>
        </w:numPr>
        <w:tabs>
          <w:tab w:val="left" w:pos="-1440"/>
        </w:tabs>
        <w:rPr>
          <w:i/>
        </w:rPr>
      </w:pPr>
      <w:r w:rsidRPr="00301EDE">
        <w:t>Collect echolocation calls of bats in Missouri</w:t>
      </w:r>
      <w:r w:rsidR="00325BF1" w:rsidRPr="00301EDE">
        <w:t xml:space="preserve"> and a</w:t>
      </w:r>
      <w:r w:rsidRPr="00301EDE">
        <w:t xml:space="preserve">nalyze </w:t>
      </w:r>
      <w:r w:rsidR="00325BF1" w:rsidRPr="00301EDE">
        <w:t xml:space="preserve">their </w:t>
      </w:r>
      <w:r w:rsidRPr="00301EDE">
        <w:t xml:space="preserve">call structure using multivariate statistics to </w:t>
      </w:r>
      <w:r w:rsidR="00325BF1" w:rsidRPr="00301EDE">
        <w:t>quantify</w:t>
      </w:r>
      <w:r w:rsidRPr="00301EDE">
        <w:t xml:space="preserve"> geographic variability.</w:t>
      </w:r>
    </w:p>
    <w:p w14:paraId="4E65D885" w14:textId="2468AC93" w:rsidR="006A340C" w:rsidRPr="00301EDE" w:rsidRDefault="00325BF1" w:rsidP="006A340C">
      <w:pPr>
        <w:pStyle w:val="ListParagraph"/>
        <w:widowControl/>
        <w:numPr>
          <w:ilvl w:val="1"/>
          <w:numId w:val="46"/>
        </w:numPr>
        <w:tabs>
          <w:tab w:val="left" w:pos="-1440"/>
        </w:tabs>
        <w:rPr>
          <w:i/>
        </w:rPr>
      </w:pPr>
      <w:r w:rsidRPr="00301EDE">
        <w:t>Geo-reference the Truman State Natural History Museum database.</w:t>
      </w:r>
    </w:p>
    <w:p w14:paraId="609C7575" w14:textId="50F1D7A2" w:rsidR="006A340C" w:rsidRPr="00301EDE" w:rsidRDefault="006A340C" w:rsidP="006A340C">
      <w:pPr>
        <w:pStyle w:val="ListParagraph"/>
        <w:widowControl/>
        <w:tabs>
          <w:tab w:val="left" w:pos="-1440"/>
        </w:tabs>
        <w:ind w:left="1440"/>
        <w:rPr>
          <w:highlight w:val="yellow"/>
        </w:rPr>
      </w:pPr>
    </w:p>
    <w:p w14:paraId="2C0BC941" w14:textId="6FD16513" w:rsidR="009D6F0C" w:rsidRPr="00301EDE" w:rsidRDefault="00FA5563" w:rsidP="00FA5563">
      <w:pPr>
        <w:widowControl/>
        <w:rPr>
          <w:b/>
          <w:bCs/>
        </w:rPr>
      </w:pPr>
      <w:r w:rsidRPr="00301EDE">
        <w:rPr>
          <w:b/>
          <w:bCs/>
        </w:rPr>
        <w:t>PUBLICATIONS</w:t>
      </w:r>
      <w:r w:rsidR="006B7476" w:rsidRPr="00301EDE">
        <w:rPr>
          <w:b/>
          <w:bCs/>
        </w:rPr>
        <w:t xml:space="preserve"> </w:t>
      </w:r>
      <w:r w:rsidR="00D70767">
        <w:rPr>
          <w:b/>
          <w:bCs/>
        </w:rPr>
        <w:t>(</w:t>
      </w:r>
      <w:r w:rsidR="00D70767" w:rsidRPr="00D70767">
        <w:rPr>
          <w:b/>
          <w:bCs/>
        </w:rPr>
        <w:t>orcid</w:t>
      </w:r>
      <w:r w:rsidR="007A00A3">
        <w:rPr>
          <w:b/>
          <w:bCs/>
        </w:rPr>
        <w:t xml:space="preserve"> # </w:t>
      </w:r>
      <w:r w:rsidR="00D70767" w:rsidRPr="00D70767">
        <w:rPr>
          <w:b/>
          <w:bCs/>
        </w:rPr>
        <w:t>0000-0002-1529-9506</w:t>
      </w:r>
      <w:r w:rsidR="00D70767">
        <w:rPr>
          <w:b/>
          <w:bCs/>
        </w:rPr>
        <w:t>)</w:t>
      </w:r>
    </w:p>
    <w:p w14:paraId="31671B87" w14:textId="77777777" w:rsidR="00E303B9" w:rsidRPr="00764E43" w:rsidRDefault="00E303B9" w:rsidP="00E303B9">
      <w:pPr>
        <w:pStyle w:val="ListParagraph"/>
        <w:widowControl/>
        <w:numPr>
          <w:ilvl w:val="0"/>
          <w:numId w:val="31"/>
        </w:numPr>
        <w:rPr>
          <w:bCs/>
        </w:rPr>
      </w:pPr>
      <w:r w:rsidRPr="00363CC7">
        <w:rPr>
          <w:b/>
          <w:bCs/>
        </w:rPr>
        <w:t>Jones, G.D.</w:t>
      </w:r>
      <w:r>
        <w:rPr>
          <w:bCs/>
        </w:rPr>
        <w:t>,</w:t>
      </w:r>
      <w:r w:rsidRPr="00363CC7">
        <w:rPr>
          <w:bCs/>
        </w:rPr>
        <w:t xml:space="preserve"> Droz</w:t>
      </w:r>
      <w:r>
        <w:rPr>
          <w:bCs/>
        </w:rPr>
        <w:t xml:space="preserve">, B., </w:t>
      </w:r>
      <w:r w:rsidRPr="00363CC7">
        <w:rPr>
          <w:bCs/>
        </w:rPr>
        <w:t>Greve</w:t>
      </w:r>
      <w:r>
        <w:rPr>
          <w:bCs/>
        </w:rPr>
        <w:t xml:space="preserve">, P., </w:t>
      </w:r>
      <w:r w:rsidRPr="00363CC7">
        <w:rPr>
          <w:bCs/>
        </w:rPr>
        <w:t>Gottschalk</w:t>
      </w:r>
      <w:r>
        <w:rPr>
          <w:bCs/>
        </w:rPr>
        <w:t xml:space="preserve">, P., </w:t>
      </w:r>
      <w:r w:rsidRPr="00363CC7">
        <w:rPr>
          <w:bCs/>
        </w:rPr>
        <w:t>Poffet</w:t>
      </w:r>
      <w:r>
        <w:rPr>
          <w:bCs/>
        </w:rPr>
        <w:t xml:space="preserve">, D., </w:t>
      </w:r>
      <w:r w:rsidRPr="00363CC7">
        <w:rPr>
          <w:bCs/>
        </w:rPr>
        <w:t>McGrath</w:t>
      </w:r>
      <w:r>
        <w:rPr>
          <w:bCs/>
        </w:rPr>
        <w:t xml:space="preserve">, S.P., </w:t>
      </w:r>
      <w:r w:rsidRPr="00363CC7">
        <w:rPr>
          <w:bCs/>
        </w:rPr>
        <w:t>Seneviratne</w:t>
      </w:r>
      <w:r>
        <w:rPr>
          <w:bCs/>
        </w:rPr>
        <w:t>, S.I.</w:t>
      </w:r>
      <w:r w:rsidRPr="00363CC7">
        <w:rPr>
          <w:bCs/>
        </w:rPr>
        <w:t>, Smith</w:t>
      </w:r>
      <w:r>
        <w:rPr>
          <w:bCs/>
        </w:rPr>
        <w:t xml:space="preserve">, P. </w:t>
      </w:r>
      <w:r w:rsidRPr="00363CC7">
        <w:rPr>
          <w:bCs/>
        </w:rPr>
        <w:t>Winkel</w:t>
      </w:r>
      <w:r>
        <w:rPr>
          <w:bCs/>
        </w:rPr>
        <w:t xml:space="preserve">, </w:t>
      </w:r>
      <w:r w:rsidRPr="00363CC7">
        <w:rPr>
          <w:bCs/>
        </w:rPr>
        <w:t xml:space="preserve">L.H.E. </w:t>
      </w:r>
      <w:r>
        <w:rPr>
          <w:bCs/>
        </w:rPr>
        <w:t xml:space="preserve">(2017) </w:t>
      </w:r>
      <w:r w:rsidRPr="00363CC7">
        <w:rPr>
          <w:bCs/>
        </w:rPr>
        <w:t>Selenium deficiency risk predicted to increase under future climate change</w:t>
      </w:r>
      <w:r>
        <w:rPr>
          <w:bCs/>
        </w:rPr>
        <w:t xml:space="preserve">. </w:t>
      </w:r>
      <w:r w:rsidRPr="00764E43">
        <w:rPr>
          <w:bCs/>
          <w:i/>
        </w:rPr>
        <w:t>Proceedings of the National Academy of Sciences of the United States of America.</w:t>
      </w:r>
      <w:r>
        <w:rPr>
          <w:bCs/>
        </w:rPr>
        <w:t xml:space="preserve"> DOI</w:t>
      </w:r>
      <w:r w:rsidRPr="00764E43">
        <w:rPr>
          <w:bCs/>
        </w:rPr>
        <w:t>: 10.1073/pnas.1611576114</w:t>
      </w:r>
    </w:p>
    <w:p w14:paraId="521EC169" w14:textId="67D9AF55" w:rsidR="00F51015" w:rsidRPr="00F51015" w:rsidRDefault="00F51015" w:rsidP="00F51015">
      <w:pPr>
        <w:pStyle w:val="ListParagraph"/>
        <w:widowControl/>
        <w:numPr>
          <w:ilvl w:val="0"/>
          <w:numId w:val="31"/>
        </w:numPr>
        <w:rPr>
          <w:bCs/>
        </w:rPr>
      </w:pPr>
      <w:r w:rsidRPr="00B705E5">
        <w:rPr>
          <w:b/>
        </w:rPr>
        <w:t>Jones, G.D.</w:t>
      </w:r>
      <w:r w:rsidRPr="00B705E5">
        <w:t xml:space="preserve"> and Winkel, L.H.E. Multi-scale factors and processes controlling selenium distributions in soils</w:t>
      </w:r>
      <w:r w:rsidR="00DB7DE1">
        <w:t xml:space="preserve"> (2017)</w:t>
      </w:r>
      <w:r w:rsidRPr="00B705E5">
        <w:t xml:space="preserve">. Chapter 1. </w:t>
      </w:r>
      <w:r w:rsidRPr="00E303B9">
        <w:t>In</w:t>
      </w:r>
      <w:r w:rsidRPr="00B705E5">
        <w:rPr>
          <w:i/>
        </w:rPr>
        <w:t xml:space="preserve"> Selenium in Plants: molecular, physiological, ecological and evolutionary aspects. </w:t>
      </w:r>
      <w:r>
        <w:t xml:space="preserve">Eds. E. Pilon-Smits, L.H.E. Winkel, Z-Q Lin. </w:t>
      </w:r>
      <w:r w:rsidRPr="00B705E5">
        <w:rPr>
          <w:i/>
        </w:rPr>
        <w:t>Springer.</w:t>
      </w:r>
      <w:r w:rsidRPr="00B705E5">
        <w:t xml:space="preserve"> </w:t>
      </w:r>
      <w:r>
        <w:t xml:space="preserve">ISBN: </w:t>
      </w:r>
      <w:r w:rsidRPr="00F51015">
        <w:t>978-3- 319-56248- 3</w:t>
      </w:r>
    </w:p>
    <w:p w14:paraId="719E2C6E" w14:textId="6462F6B1" w:rsidR="00F255A1" w:rsidRDefault="00F255A1" w:rsidP="00764E43">
      <w:pPr>
        <w:pStyle w:val="ListParagraph"/>
        <w:widowControl/>
        <w:numPr>
          <w:ilvl w:val="0"/>
          <w:numId w:val="31"/>
        </w:numPr>
        <w:rPr>
          <w:bCs/>
        </w:rPr>
      </w:pPr>
      <w:r w:rsidRPr="009D6C35">
        <w:rPr>
          <w:bCs/>
        </w:rPr>
        <w:t>Blazina</w:t>
      </w:r>
      <w:r>
        <w:rPr>
          <w:bCs/>
        </w:rPr>
        <w:t xml:space="preserve">, T., </w:t>
      </w:r>
      <w:r w:rsidRPr="009D6C35">
        <w:rPr>
          <w:bCs/>
        </w:rPr>
        <w:t>Läderach</w:t>
      </w:r>
      <w:r>
        <w:rPr>
          <w:bCs/>
        </w:rPr>
        <w:t>, A.</w:t>
      </w:r>
      <w:r w:rsidRPr="009D6C35">
        <w:rPr>
          <w:bCs/>
        </w:rPr>
        <w:t xml:space="preserve">, </w:t>
      </w:r>
      <w:r w:rsidRPr="009D6C35">
        <w:rPr>
          <w:b/>
          <w:bCs/>
        </w:rPr>
        <w:t>Jones, G.D.</w:t>
      </w:r>
      <w:r w:rsidRPr="009D6C35">
        <w:rPr>
          <w:bCs/>
        </w:rPr>
        <w:t>, Sodemann</w:t>
      </w:r>
      <w:r>
        <w:rPr>
          <w:bCs/>
        </w:rPr>
        <w:t xml:space="preserve">, H.  </w:t>
      </w:r>
      <w:r w:rsidRPr="00764E43">
        <w:rPr>
          <w:bCs/>
        </w:rPr>
        <w:t xml:space="preserve">Wernli, H., Kirchner, J., Winkel, L.H.E. </w:t>
      </w:r>
      <w:r w:rsidR="00764E43" w:rsidRPr="00764E43">
        <w:rPr>
          <w:bCs/>
        </w:rPr>
        <w:t xml:space="preserve">(2016) </w:t>
      </w:r>
      <w:r w:rsidRPr="009D6C35">
        <w:rPr>
          <w:bCs/>
        </w:rPr>
        <w:t>Marine primary productivity as a potential source of selenium in rainfall</w:t>
      </w:r>
      <w:r>
        <w:rPr>
          <w:bCs/>
        </w:rPr>
        <w:t xml:space="preserve">. </w:t>
      </w:r>
      <w:r w:rsidRPr="00764E43">
        <w:rPr>
          <w:bCs/>
          <w:i/>
        </w:rPr>
        <w:t>Envir</w:t>
      </w:r>
      <w:r w:rsidR="00764E43" w:rsidRPr="00764E43">
        <w:rPr>
          <w:bCs/>
          <w:i/>
        </w:rPr>
        <w:t>onmental Science and Technology</w:t>
      </w:r>
      <w:r w:rsidR="00764E43">
        <w:rPr>
          <w:bCs/>
        </w:rPr>
        <w:t xml:space="preserve">. </w:t>
      </w:r>
      <w:r w:rsidR="00764E43" w:rsidRPr="00764E43">
        <w:rPr>
          <w:bCs/>
        </w:rPr>
        <w:t xml:space="preserve">51 (1), </w:t>
      </w:r>
      <w:r w:rsidR="00764E43">
        <w:rPr>
          <w:bCs/>
        </w:rPr>
        <w:t>1</w:t>
      </w:r>
      <w:r w:rsidR="00764E43" w:rsidRPr="00764E43">
        <w:rPr>
          <w:bCs/>
        </w:rPr>
        <w:t>08–118</w:t>
      </w:r>
      <w:r w:rsidR="00764E43">
        <w:rPr>
          <w:bCs/>
        </w:rPr>
        <w:t xml:space="preserve">. </w:t>
      </w:r>
      <w:r w:rsidR="00764E43" w:rsidRPr="00764E43">
        <w:rPr>
          <w:bCs/>
        </w:rPr>
        <w:t>DOI: 10.1021/acs.est.6b03063</w:t>
      </w:r>
    </w:p>
    <w:p w14:paraId="74399787" w14:textId="16998FCE" w:rsidR="00F255A1" w:rsidRPr="00B705E5" w:rsidRDefault="00F255A1" w:rsidP="004443A7">
      <w:pPr>
        <w:pStyle w:val="ListParagraph"/>
        <w:widowControl/>
        <w:numPr>
          <w:ilvl w:val="0"/>
          <w:numId w:val="31"/>
        </w:numPr>
        <w:rPr>
          <w:bCs/>
        </w:rPr>
      </w:pPr>
      <w:bookmarkStart w:id="0" w:name="OLE_LINK2"/>
      <w:r w:rsidRPr="003A356E">
        <w:t>Chowdhury, M.T</w:t>
      </w:r>
      <w:r>
        <w:t>.</w:t>
      </w:r>
      <w:r w:rsidRPr="003A356E">
        <w:t>A.</w:t>
      </w:r>
      <w:r>
        <w:t>,</w:t>
      </w:r>
      <w:r w:rsidRPr="003A356E">
        <w:t xml:space="preserve"> Deacon</w:t>
      </w:r>
      <w:r>
        <w:t>, C,</w:t>
      </w:r>
      <w:r w:rsidRPr="003A356E">
        <w:t xml:space="preserve"> </w:t>
      </w:r>
      <w:r w:rsidRPr="003A356E">
        <w:rPr>
          <w:b/>
        </w:rPr>
        <w:t>Jones, G.D.</w:t>
      </w:r>
      <w:r w:rsidRPr="003A356E">
        <w:t>, Huq,</w:t>
      </w:r>
      <w:r>
        <w:t xml:space="preserve"> </w:t>
      </w:r>
      <w:r w:rsidRPr="003A356E">
        <w:t>S.M.</w:t>
      </w:r>
      <w:r>
        <w:t>I.,</w:t>
      </w:r>
      <w:r w:rsidRPr="003A356E">
        <w:t xml:space="preserve"> Williams</w:t>
      </w:r>
      <w:r>
        <w:t>, P.N.</w:t>
      </w:r>
      <w:r w:rsidRPr="003A356E">
        <w:t>, Hoque</w:t>
      </w:r>
      <w:r>
        <w:t xml:space="preserve">, A.F.M.M., Winkel, </w:t>
      </w:r>
      <w:r w:rsidRPr="003A356E">
        <w:t xml:space="preserve"> L</w:t>
      </w:r>
      <w:r>
        <w:t>.</w:t>
      </w:r>
      <w:r w:rsidRPr="003A356E">
        <w:t>H.E.</w:t>
      </w:r>
      <w:r>
        <w:t xml:space="preserve">, </w:t>
      </w:r>
      <w:r w:rsidRPr="003A356E">
        <w:t>Price</w:t>
      </w:r>
      <w:r>
        <w:t xml:space="preserve">, A.H., </w:t>
      </w:r>
      <w:r w:rsidRPr="003A356E">
        <w:t>Norton</w:t>
      </w:r>
      <w:r>
        <w:t>, G.J.</w:t>
      </w:r>
      <w:r w:rsidRPr="003A356E">
        <w:t xml:space="preserve">, and </w:t>
      </w:r>
      <w:r>
        <w:t xml:space="preserve">Meharg, </w:t>
      </w:r>
      <w:r w:rsidRPr="003A356E">
        <w:t>A</w:t>
      </w:r>
      <w:r>
        <w:t>.</w:t>
      </w:r>
      <w:r w:rsidRPr="003A356E">
        <w:t xml:space="preserve">A. </w:t>
      </w:r>
      <w:r w:rsidR="00DB7DE1">
        <w:t>(201</w:t>
      </w:r>
      <w:r w:rsidR="004443A7">
        <w:t>7</w:t>
      </w:r>
      <w:r w:rsidR="00DB7DE1">
        <w:t xml:space="preserve">) </w:t>
      </w:r>
      <w:bookmarkStart w:id="1" w:name="OLE_LINK9"/>
      <w:r w:rsidR="00095B8D">
        <w:t xml:space="preserve">Arsenic </w:t>
      </w:r>
      <w:r>
        <w:t xml:space="preserve">in the Bangladesh soils related to physiographic region, paddy management, and mirco- and </w:t>
      </w:r>
      <w:r w:rsidRPr="00B705E5">
        <w:t>macro- elemental status</w:t>
      </w:r>
      <w:bookmarkEnd w:id="1"/>
      <w:r w:rsidRPr="00B705E5">
        <w:t>.</w:t>
      </w:r>
      <w:r w:rsidR="00DB7DE1">
        <w:t xml:space="preserve"> </w:t>
      </w:r>
      <w:r w:rsidRPr="00325686">
        <w:rPr>
          <w:i/>
        </w:rPr>
        <w:t>Science of the Total Environment</w:t>
      </w:r>
      <w:r w:rsidRPr="00DB7DE1">
        <w:t>.</w:t>
      </w:r>
      <w:r w:rsidR="00DB7DE1" w:rsidRPr="00DB7DE1">
        <w:t xml:space="preserve"> </w:t>
      </w:r>
      <w:r w:rsidR="004443A7" w:rsidRPr="004443A7">
        <w:t>590–591, 406–415</w:t>
      </w:r>
      <w:r w:rsidR="004443A7">
        <w:t>.</w:t>
      </w:r>
      <w:r w:rsidR="004443A7" w:rsidRPr="004443A7">
        <w:t xml:space="preserve"> </w:t>
      </w:r>
      <w:r w:rsidR="00DB7DE1" w:rsidRPr="00DB7DE1">
        <w:t>DOI:</w:t>
      </w:r>
      <w:r w:rsidR="00DB7DE1">
        <w:t xml:space="preserve"> </w:t>
      </w:r>
      <w:bookmarkStart w:id="2" w:name="OLE_LINK6"/>
      <w:r w:rsidR="00DB7DE1" w:rsidRPr="00DB7DE1">
        <w:t>10.1016/j.scitotenv.2016.11.191</w:t>
      </w:r>
      <w:bookmarkEnd w:id="2"/>
    </w:p>
    <w:bookmarkEnd w:id="0"/>
    <w:p w14:paraId="0B602B75" w14:textId="425A93D1" w:rsidR="009D6F0C" w:rsidRPr="00301EDE" w:rsidRDefault="009D6F0C" w:rsidP="009D6F0C">
      <w:pPr>
        <w:pStyle w:val="ListParagraph"/>
        <w:widowControl/>
        <w:numPr>
          <w:ilvl w:val="0"/>
          <w:numId w:val="31"/>
        </w:numPr>
        <w:rPr>
          <w:bCs/>
        </w:rPr>
      </w:pPr>
      <w:r w:rsidRPr="00FD6057">
        <w:rPr>
          <w:bCs/>
          <w:lang w:val="de-CH"/>
        </w:rPr>
        <w:t>Winkel, L.H.E., Vriens, B.</w:t>
      </w:r>
      <w:r w:rsidR="00CD0354" w:rsidRPr="00FD6057">
        <w:rPr>
          <w:bCs/>
          <w:lang w:val="de-CH"/>
        </w:rPr>
        <w:t>,</w:t>
      </w:r>
      <w:r w:rsidRPr="00FD6057">
        <w:rPr>
          <w:bCs/>
          <w:lang w:val="de-CH"/>
        </w:rPr>
        <w:t xml:space="preserve"> </w:t>
      </w:r>
      <w:r w:rsidRPr="00FD6057">
        <w:rPr>
          <w:b/>
          <w:bCs/>
          <w:lang w:val="de-CH"/>
        </w:rPr>
        <w:t>Jones, G.D.</w:t>
      </w:r>
      <w:r w:rsidR="00CD0354" w:rsidRPr="00FD6057">
        <w:rPr>
          <w:b/>
          <w:bCs/>
          <w:lang w:val="de-CH"/>
        </w:rPr>
        <w:t>,</w:t>
      </w:r>
      <w:r w:rsidRPr="00FD6057">
        <w:rPr>
          <w:bCs/>
          <w:lang w:val="de-CH"/>
        </w:rPr>
        <w:t xml:space="preserve"> Schneider, L.S., Pilon-Smits, E. Banuelos, G.S. </w:t>
      </w:r>
      <w:r w:rsidR="003A2E21" w:rsidRPr="00FD6057">
        <w:rPr>
          <w:bCs/>
          <w:lang w:val="de-CH"/>
        </w:rPr>
        <w:t>(2015).</w:t>
      </w:r>
      <w:r w:rsidR="00764E43" w:rsidRPr="00FD6057">
        <w:rPr>
          <w:bCs/>
          <w:lang w:val="de-CH"/>
        </w:rPr>
        <w:t xml:space="preserve"> </w:t>
      </w:r>
      <w:r w:rsidRPr="00301EDE">
        <w:rPr>
          <w:bCs/>
        </w:rPr>
        <w:t xml:space="preserve">Selenium cycling across soil-plant-atmosphere interfaces: a critical review. </w:t>
      </w:r>
      <w:r w:rsidRPr="00301EDE">
        <w:rPr>
          <w:bCs/>
          <w:i/>
        </w:rPr>
        <w:t xml:space="preserve">Nutrients. </w:t>
      </w:r>
      <w:r w:rsidR="003A2E21" w:rsidRPr="00301EDE">
        <w:rPr>
          <w:bCs/>
        </w:rPr>
        <w:t>7, 4199-4239</w:t>
      </w:r>
      <w:r w:rsidRPr="00301EDE">
        <w:rPr>
          <w:bCs/>
        </w:rPr>
        <w:t>.</w:t>
      </w:r>
    </w:p>
    <w:p w14:paraId="078A7ADB" w14:textId="39EEED7C" w:rsidR="00CD398C" w:rsidRPr="00301EDE" w:rsidRDefault="00CD398C" w:rsidP="00175D43">
      <w:pPr>
        <w:pStyle w:val="ListParagraph"/>
        <w:widowControl/>
        <w:numPr>
          <w:ilvl w:val="0"/>
          <w:numId w:val="31"/>
        </w:numPr>
        <w:rPr>
          <w:bCs/>
          <w:i/>
        </w:rPr>
      </w:pPr>
      <w:r w:rsidRPr="00301EDE">
        <w:rPr>
          <w:b/>
        </w:rPr>
        <w:t>Jones, G.D.</w:t>
      </w:r>
      <w:r w:rsidRPr="00301EDE">
        <w:t>, Benchetler, P., Tate, K.W., Kolodziej E.P. (</w:t>
      </w:r>
      <w:r w:rsidR="00175D43" w:rsidRPr="00301EDE">
        <w:t>2014</w:t>
      </w:r>
      <w:r w:rsidRPr="00301EDE">
        <w:t xml:space="preserve">) Characterizing the ecological risk of transport of trenbolone acetate metabolites in agro-ecosystems. </w:t>
      </w:r>
      <w:r w:rsidRPr="00301EDE">
        <w:rPr>
          <w:i/>
        </w:rPr>
        <w:t>Environmental Science and Technology.</w:t>
      </w:r>
      <w:r w:rsidR="00C01E16" w:rsidRPr="00301EDE">
        <w:t xml:space="preserve"> </w:t>
      </w:r>
      <w:r w:rsidR="00175D43" w:rsidRPr="00301EDE">
        <w:t>48 (21), 12569–12576.</w:t>
      </w:r>
    </w:p>
    <w:p w14:paraId="6C758FD1" w14:textId="1F369604" w:rsidR="008A23F2" w:rsidRPr="00301EDE" w:rsidRDefault="008A23F2" w:rsidP="00175D43">
      <w:pPr>
        <w:pStyle w:val="ListParagraph"/>
        <w:widowControl/>
        <w:numPr>
          <w:ilvl w:val="0"/>
          <w:numId w:val="31"/>
        </w:numPr>
        <w:rPr>
          <w:bCs/>
        </w:rPr>
      </w:pPr>
      <w:r w:rsidRPr="00301EDE">
        <w:rPr>
          <w:b/>
        </w:rPr>
        <w:lastRenderedPageBreak/>
        <w:t>Jones, G.D.</w:t>
      </w:r>
      <w:r w:rsidRPr="00301EDE">
        <w:t>, Benchetler, P., Tate, K.W., Kolodziej E.P. (</w:t>
      </w:r>
      <w:r w:rsidR="00175D43" w:rsidRPr="00301EDE">
        <w:t>2014</w:t>
      </w:r>
      <w:r w:rsidRPr="00301EDE">
        <w:t xml:space="preserve">) Surface and subsurface attenuation of trenbolone acetate metabolites and manure-derived constituents in irrigation runoff on agro-ecosystems.  </w:t>
      </w:r>
      <w:r w:rsidRPr="00301EDE">
        <w:rPr>
          <w:i/>
        </w:rPr>
        <w:t>Environmental Science</w:t>
      </w:r>
      <w:r w:rsidR="00325686">
        <w:rPr>
          <w:i/>
        </w:rPr>
        <w:t>s</w:t>
      </w:r>
      <w:r w:rsidRPr="00301EDE">
        <w:rPr>
          <w:i/>
        </w:rPr>
        <w:t>: Processes &amp; Impacts</w:t>
      </w:r>
      <w:r w:rsidRPr="00301EDE">
        <w:t>.</w:t>
      </w:r>
      <w:r w:rsidR="00C01E16" w:rsidRPr="00301EDE">
        <w:t xml:space="preserve"> </w:t>
      </w:r>
      <w:r w:rsidR="00175D43" w:rsidRPr="00301EDE">
        <w:t>16 (11): 2507-2516</w:t>
      </w:r>
      <w:r w:rsidR="00175D43" w:rsidRPr="00301EDE">
        <w:rPr>
          <w:color w:val="000000"/>
        </w:rPr>
        <w:t>.</w:t>
      </w:r>
    </w:p>
    <w:p w14:paraId="6ED41E7E" w14:textId="017A33E4" w:rsidR="008A23F2" w:rsidRPr="00301EDE" w:rsidRDefault="008A23F2" w:rsidP="008A23F2">
      <w:pPr>
        <w:pStyle w:val="ListParagraph"/>
        <w:widowControl/>
        <w:numPr>
          <w:ilvl w:val="0"/>
          <w:numId w:val="31"/>
        </w:numPr>
        <w:rPr>
          <w:bCs/>
        </w:rPr>
      </w:pPr>
      <w:r w:rsidRPr="00301EDE">
        <w:rPr>
          <w:b/>
        </w:rPr>
        <w:t>Jones, G.D</w:t>
      </w:r>
      <w:r w:rsidRPr="00301EDE">
        <w:t xml:space="preserve">., Benchetler, P.V., Tate, K.W., Kolodziej, E.P. (2014). Mass balance approaches to characterizing the leaching potential of trenbolone acetate metabolites in agro-ecosystems. </w:t>
      </w:r>
      <w:r w:rsidRPr="00301EDE">
        <w:rPr>
          <w:i/>
        </w:rPr>
        <w:t>Environmental Science and Technology</w:t>
      </w:r>
      <w:r w:rsidRPr="00301EDE">
        <w:t>, 8 (7), 3715–3723.</w:t>
      </w:r>
    </w:p>
    <w:p w14:paraId="34A26B74" w14:textId="7F15A5BE" w:rsidR="00FA5563" w:rsidRPr="00B918F1" w:rsidRDefault="00B918F1" w:rsidP="00FA5563">
      <w:pPr>
        <w:pStyle w:val="ListParagraph"/>
        <w:widowControl/>
        <w:numPr>
          <w:ilvl w:val="0"/>
          <w:numId w:val="31"/>
        </w:numPr>
        <w:rPr>
          <w:bCs/>
        </w:rPr>
      </w:pPr>
      <w:r>
        <w:t>Qu, S., Kolodziej, E.P., Long</w:t>
      </w:r>
      <w:r w:rsidR="00FA5563" w:rsidRPr="00301EDE">
        <w:t xml:space="preserve">, S., Gloer, J.B., Patterson, E.V., Baltrusaitis, J., </w:t>
      </w:r>
      <w:r w:rsidR="00FA5563" w:rsidRPr="00B918F1">
        <w:rPr>
          <w:b/>
        </w:rPr>
        <w:t>Jones, G.D.</w:t>
      </w:r>
      <w:r w:rsidR="00FA5563" w:rsidRPr="00301EDE">
        <w:t xml:space="preserve">, Benchetler, P.V., Cole, E.A., Kimbrough, K.C., </w:t>
      </w:r>
      <w:r w:rsidRPr="00B918F1">
        <w:t>Tarnoff</w:t>
      </w:r>
      <w:r>
        <w:t xml:space="preserve">, M.D., </w:t>
      </w:r>
      <w:r w:rsidR="00FA5563" w:rsidRPr="00301EDE">
        <w:t xml:space="preserve">and Cwiertny, D.M. (2013). Product-to-parent reversion of trenbolone: unrecognized risks for endocrine disruption. </w:t>
      </w:r>
      <w:r w:rsidR="00FA5563" w:rsidRPr="00B918F1">
        <w:rPr>
          <w:i/>
        </w:rPr>
        <w:t>Science</w:t>
      </w:r>
      <w:r w:rsidR="00FA5563" w:rsidRPr="00301EDE">
        <w:t>, 342 (6156):  347-351.</w:t>
      </w:r>
    </w:p>
    <w:p w14:paraId="56011EBA" w14:textId="77777777" w:rsidR="00FA5563" w:rsidRPr="00301EDE" w:rsidRDefault="00FA5563" w:rsidP="00FA5563">
      <w:pPr>
        <w:pStyle w:val="ListParagraph"/>
        <w:widowControl/>
        <w:numPr>
          <w:ilvl w:val="0"/>
          <w:numId w:val="31"/>
        </w:numPr>
        <w:rPr>
          <w:bCs/>
        </w:rPr>
      </w:pPr>
      <w:bookmarkStart w:id="3" w:name="OLE_LINK3"/>
      <w:bookmarkStart w:id="4" w:name="OLE_LINK4"/>
      <w:r w:rsidRPr="00301EDE">
        <w:rPr>
          <w:b/>
        </w:rPr>
        <w:t xml:space="preserve">Jones, G.D. </w:t>
      </w:r>
      <w:r w:rsidRPr="00301EDE">
        <w:t xml:space="preserve">and Wadzuk, B.M. (2013). Predicting performance for constructed storm water wetlands.   </w:t>
      </w:r>
      <w:r w:rsidRPr="00301EDE">
        <w:rPr>
          <w:i/>
        </w:rPr>
        <w:t>Journal of Hydraulic Engineering</w:t>
      </w:r>
      <w:r w:rsidRPr="00301EDE">
        <w:t xml:space="preserve">, </w:t>
      </w:r>
      <w:r w:rsidRPr="00301EDE">
        <w:rPr>
          <w:rStyle w:val="st"/>
        </w:rPr>
        <w:t>139(11), 1158–1164</w:t>
      </w:r>
      <w:r w:rsidRPr="00301EDE">
        <w:t>.</w:t>
      </w:r>
    </w:p>
    <w:bookmarkEnd w:id="3"/>
    <w:bookmarkEnd w:id="4"/>
    <w:p w14:paraId="04049A65" w14:textId="4DBE82DF" w:rsidR="00FA5563" w:rsidRPr="00301EDE" w:rsidRDefault="00FA5563" w:rsidP="00FA5563">
      <w:pPr>
        <w:pStyle w:val="ListParagraph"/>
        <w:widowControl/>
        <w:numPr>
          <w:ilvl w:val="0"/>
          <w:numId w:val="31"/>
        </w:numPr>
        <w:rPr>
          <w:bCs/>
        </w:rPr>
      </w:pPr>
      <w:r w:rsidRPr="00301EDE">
        <w:rPr>
          <w:b/>
        </w:rPr>
        <w:t>Jones, G.D</w:t>
      </w:r>
      <w:r w:rsidRPr="00301EDE">
        <w:t xml:space="preserve">. and Frey, J.K.  (2013). Mammals of Padre Island National Seashore, Texas. Museum of Texas Tech University, </w:t>
      </w:r>
      <w:r w:rsidRPr="00301EDE">
        <w:rPr>
          <w:i/>
        </w:rPr>
        <w:t xml:space="preserve">Special </w:t>
      </w:r>
      <w:r w:rsidR="00172A16" w:rsidRPr="00301EDE">
        <w:rPr>
          <w:i/>
        </w:rPr>
        <w:t>P</w:t>
      </w:r>
      <w:r w:rsidRPr="00301EDE">
        <w:rPr>
          <w:i/>
        </w:rPr>
        <w:t>ublications</w:t>
      </w:r>
      <w:r w:rsidRPr="00301EDE">
        <w:t>, 61: 1-70.</w:t>
      </w:r>
    </w:p>
    <w:p w14:paraId="3FA3B97B" w14:textId="77777777" w:rsidR="00FA5563" w:rsidRPr="00301EDE" w:rsidRDefault="00FA5563" w:rsidP="00FA5563">
      <w:pPr>
        <w:pStyle w:val="ListParagraph"/>
        <w:widowControl/>
        <w:numPr>
          <w:ilvl w:val="0"/>
          <w:numId w:val="31"/>
        </w:numPr>
        <w:rPr>
          <w:bCs/>
        </w:rPr>
      </w:pPr>
      <w:r w:rsidRPr="00301EDE">
        <w:t xml:space="preserve">Kolodziej, E.P; Qu,S; Forsgren, K.L; Long, S.A.; Gloer, J.B.; </w:t>
      </w:r>
      <w:r w:rsidRPr="00301EDE">
        <w:rPr>
          <w:b/>
        </w:rPr>
        <w:t>Jones, G.D.</w:t>
      </w:r>
      <w:r w:rsidRPr="00301EDE">
        <w:t xml:space="preserve">; Schlenk, D.; Baltrusaitis, J.; and Cwiertny, D.M.  (2013). </w:t>
      </w:r>
      <w:bookmarkStart w:id="5" w:name="OLE_LINK7"/>
      <w:bookmarkStart w:id="6" w:name="OLE_LINK8"/>
      <w:r w:rsidRPr="00301EDE">
        <w:t>Identiﬁcation and Environmental Implications of Photo-Transformation Products of Trenbolone Acetate Metabolites</w:t>
      </w:r>
      <w:bookmarkEnd w:id="5"/>
      <w:bookmarkEnd w:id="6"/>
      <w:r w:rsidRPr="00301EDE">
        <w:t xml:space="preserve">.  </w:t>
      </w:r>
      <w:r w:rsidRPr="00301EDE">
        <w:rPr>
          <w:i/>
        </w:rPr>
        <w:t>Environmental Science and Technology</w:t>
      </w:r>
      <w:r w:rsidRPr="00301EDE">
        <w:t>, 47: 5031-5041.</w:t>
      </w:r>
    </w:p>
    <w:p w14:paraId="070F84A5" w14:textId="77777777" w:rsidR="00FA5563" w:rsidRPr="00301EDE" w:rsidRDefault="00FA5563" w:rsidP="00FA5563">
      <w:pPr>
        <w:pStyle w:val="ListParagraph"/>
        <w:widowControl/>
        <w:numPr>
          <w:ilvl w:val="0"/>
          <w:numId w:val="31"/>
        </w:numPr>
      </w:pPr>
      <w:r w:rsidRPr="00301EDE">
        <w:rPr>
          <w:b/>
        </w:rPr>
        <w:t xml:space="preserve">Jones, G.D. </w:t>
      </w:r>
      <w:r w:rsidRPr="00301EDE">
        <w:t>and Frey, J.K.  (2008). First Record of Gray Fox (</w:t>
      </w:r>
      <w:r w:rsidRPr="00301EDE">
        <w:rPr>
          <w:i/>
        </w:rPr>
        <w:t>Urocyon cinereoargenteus</w:t>
      </w:r>
      <w:r w:rsidRPr="00301EDE">
        <w:t xml:space="preserve">) on Texas Barrier Islands.  </w:t>
      </w:r>
      <w:r w:rsidRPr="00301EDE">
        <w:rPr>
          <w:i/>
        </w:rPr>
        <w:t>Texas Journal of Science</w:t>
      </w:r>
      <w:r w:rsidRPr="00301EDE">
        <w:t>, 60: 225-226.</w:t>
      </w:r>
    </w:p>
    <w:p w14:paraId="07129749" w14:textId="77777777" w:rsidR="00301EDE" w:rsidRPr="00301EDE" w:rsidRDefault="00301EDE" w:rsidP="00301EDE">
      <w:pPr>
        <w:pStyle w:val="ListParagraph"/>
        <w:widowControl/>
      </w:pPr>
    </w:p>
    <w:p w14:paraId="16C30228" w14:textId="77777777" w:rsidR="009D6C35" w:rsidRPr="00363CC7" w:rsidRDefault="009D6C35" w:rsidP="009D6C35">
      <w:pPr>
        <w:pStyle w:val="ListParagraph"/>
        <w:widowControl/>
        <w:rPr>
          <w:bCs/>
        </w:rPr>
      </w:pPr>
    </w:p>
    <w:p w14:paraId="0AA5EDE4" w14:textId="4A313094" w:rsidR="00FA5563" w:rsidRPr="00301EDE" w:rsidRDefault="00FA5563" w:rsidP="00435AA5">
      <w:pPr>
        <w:widowControl/>
        <w:autoSpaceDE/>
        <w:autoSpaceDN/>
        <w:adjustRightInd/>
        <w:rPr>
          <w:b/>
          <w:bCs/>
        </w:rPr>
      </w:pPr>
      <w:r w:rsidRPr="007519AC">
        <w:rPr>
          <w:b/>
          <w:bCs/>
        </w:rPr>
        <w:t>CONFE</w:t>
      </w:r>
      <w:r w:rsidRPr="00301EDE">
        <w:rPr>
          <w:b/>
          <w:bCs/>
        </w:rPr>
        <w:t>RENCE</w:t>
      </w:r>
      <w:r w:rsidR="0057085F">
        <w:rPr>
          <w:b/>
          <w:bCs/>
        </w:rPr>
        <w:t>/*INVITED</w:t>
      </w:r>
      <w:r w:rsidRPr="00301EDE">
        <w:rPr>
          <w:b/>
          <w:bCs/>
        </w:rPr>
        <w:t xml:space="preserve"> PRESENTATIONS</w:t>
      </w:r>
      <w:r w:rsidR="00FB59F3" w:rsidRPr="00301EDE">
        <w:rPr>
          <w:b/>
          <w:bCs/>
        </w:rPr>
        <w:t xml:space="preserve"> (</w:t>
      </w:r>
      <w:r w:rsidR="00FB59F3" w:rsidRPr="00301EDE">
        <w:rPr>
          <w:b/>
          <w:bCs/>
          <w:u w:val="single"/>
        </w:rPr>
        <w:t>presenting author</w:t>
      </w:r>
      <w:r w:rsidR="00FB59F3" w:rsidRPr="00301EDE">
        <w:rPr>
          <w:b/>
          <w:bCs/>
        </w:rPr>
        <w:t>)</w:t>
      </w:r>
    </w:p>
    <w:p w14:paraId="16A02CDE" w14:textId="0C857EDA" w:rsidR="0057085F" w:rsidRPr="0057085F" w:rsidRDefault="0057085F" w:rsidP="0057085F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57085F">
        <w:rPr>
          <w:b/>
          <w:bCs/>
        </w:rPr>
        <w:t>*</w:t>
      </w:r>
      <w:r w:rsidRPr="0057085F">
        <w:rPr>
          <w:b/>
          <w:bCs/>
          <w:u w:val="single"/>
        </w:rPr>
        <w:t>Jones, G.D.</w:t>
      </w:r>
      <w:r>
        <w:rPr>
          <w:b/>
          <w:bCs/>
        </w:rPr>
        <w:t xml:space="preserve"> </w:t>
      </w:r>
      <w:r>
        <w:rPr>
          <w:bCs/>
        </w:rPr>
        <w:t>“</w:t>
      </w:r>
      <w:r w:rsidRPr="0057085F">
        <w:rPr>
          <w:bCs/>
        </w:rPr>
        <w:t>Contaminants of Emerging Concern in Stormwater</w:t>
      </w:r>
      <w:r>
        <w:rPr>
          <w:bCs/>
        </w:rPr>
        <w:t>”. Oral presentation. Erosion Control and Stormwater Management Summit. Keizer, OR. 30 January, 2018.</w:t>
      </w:r>
    </w:p>
    <w:p w14:paraId="27BF937F" w14:textId="166E0AC7" w:rsidR="00F255A1" w:rsidRPr="00B705E5" w:rsidRDefault="00F255A1" w:rsidP="00F255A1">
      <w:pPr>
        <w:pStyle w:val="ListParagraph"/>
        <w:widowControl/>
        <w:numPr>
          <w:ilvl w:val="0"/>
          <w:numId w:val="35"/>
        </w:numPr>
        <w:rPr>
          <w:bCs/>
        </w:rPr>
      </w:pPr>
      <w:r w:rsidRPr="00B705E5">
        <w:rPr>
          <w:b/>
          <w:bCs/>
          <w:u w:val="single"/>
        </w:rPr>
        <w:t xml:space="preserve">Jones, G.D., </w:t>
      </w:r>
      <w:r w:rsidRPr="00B705E5">
        <w:rPr>
          <w:bCs/>
        </w:rPr>
        <w:t xml:space="preserve">Winkel, L.H.E. </w:t>
      </w:r>
      <w:r>
        <w:t>“</w:t>
      </w:r>
      <w:r w:rsidRPr="00F255A1">
        <w:rPr>
          <w:bCs/>
        </w:rPr>
        <w:t>Climate-soil interactions drive trace element concentrations in top</w:t>
      </w:r>
      <w:r>
        <w:rPr>
          <w:bCs/>
        </w:rPr>
        <w:t xml:space="preserve"> </w:t>
      </w:r>
      <w:r w:rsidRPr="00F255A1">
        <w:rPr>
          <w:bCs/>
        </w:rPr>
        <w:t>soils</w:t>
      </w:r>
      <w:r>
        <w:rPr>
          <w:bCs/>
        </w:rPr>
        <w:t>”. Oral presentation. Swiss Geoscience Meeting. Geneva, Switzerland, 18-19 November, 2016.</w:t>
      </w:r>
    </w:p>
    <w:p w14:paraId="2C24531E" w14:textId="6B04AE18" w:rsidR="00B705E5" w:rsidRPr="00B705E5" w:rsidRDefault="00B705E5" w:rsidP="00B705E5">
      <w:pPr>
        <w:pStyle w:val="ListParagraph"/>
        <w:widowControl/>
        <w:numPr>
          <w:ilvl w:val="0"/>
          <w:numId w:val="35"/>
        </w:numPr>
        <w:rPr>
          <w:bCs/>
        </w:rPr>
      </w:pPr>
      <w:r w:rsidRPr="00B705E5">
        <w:rPr>
          <w:b/>
          <w:bCs/>
          <w:u w:val="single"/>
        </w:rPr>
        <w:t xml:space="preserve">Jones, G.D., </w:t>
      </w:r>
      <w:r w:rsidRPr="00B705E5">
        <w:rPr>
          <w:bCs/>
        </w:rPr>
        <w:t xml:space="preserve">Winkel, L.H.E. </w:t>
      </w:r>
      <w:r w:rsidR="00E87B59">
        <w:t>“</w:t>
      </w:r>
      <w:r w:rsidRPr="00B705E5">
        <w:rPr>
          <w:bCs/>
        </w:rPr>
        <w:t>Applying Machine Learning Tools to Predict Trace Elements in Soils on a Global Scale</w:t>
      </w:r>
      <w:r>
        <w:rPr>
          <w:bCs/>
        </w:rPr>
        <w:t>”. Oral presentation. Goldschmidt. Yokohama, Japan, 26 June-1 July, 2016.</w:t>
      </w:r>
    </w:p>
    <w:p w14:paraId="459FBA2A" w14:textId="0FF8E52A" w:rsidR="005A3BE2" w:rsidRDefault="005A3BE2" w:rsidP="005A3BE2">
      <w:pPr>
        <w:pStyle w:val="ListParagraph"/>
        <w:widowControl/>
        <w:numPr>
          <w:ilvl w:val="0"/>
          <w:numId w:val="35"/>
        </w:numPr>
        <w:rPr>
          <w:bCs/>
        </w:rPr>
      </w:pPr>
      <w:r w:rsidRPr="005A3BE2">
        <w:rPr>
          <w:b/>
          <w:bCs/>
          <w:u w:val="single"/>
        </w:rPr>
        <w:t xml:space="preserve">Jones, G.D., </w:t>
      </w:r>
      <w:r w:rsidRPr="005A3BE2">
        <w:rPr>
          <w:bCs/>
        </w:rPr>
        <w:t xml:space="preserve">Winkel, L.H.E. </w:t>
      </w:r>
      <w:r>
        <w:rPr>
          <w:bCs/>
        </w:rPr>
        <w:t>“</w:t>
      </w:r>
      <w:r w:rsidRPr="005A3BE2">
        <w:rPr>
          <w:bCs/>
        </w:rPr>
        <w:t>Global Predictions of Selenium Distributions in Soils</w:t>
      </w:r>
      <w:r>
        <w:rPr>
          <w:bCs/>
        </w:rPr>
        <w:t xml:space="preserve">.” </w:t>
      </w:r>
      <w:r w:rsidR="00CC0430" w:rsidRPr="00301EDE">
        <w:rPr>
          <w:bCs/>
        </w:rPr>
        <w:t xml:space="preserve">Oral Presentation. </w:t>
      </w:r>
      <w:r w:rsidRPr="005A3BE2">
        <w:rPr>
          <w:bCs/>
        </w:rPr>
        <w:t xml:space="preserve">International Conference on Selenium in the Environment and Human Health, </w:t>
      </w:r>
      <w:r>
        <w:rPr>
          <w:bCs/>
        </w:rPr>
        <w:t xml:space="preserve">Sao Paulo, Brazil, October </w:t>
      </w:r>
      <w:r w:rsidRPr="005A3BE2">
        <w:rPr>
          <w:bCs/>
        </w:rPr>
        <w:t>18-21</w:t>
      </w:r>
      <w:r>
        <w:rPr>
          <w:bCs/>
        </w:rPr>
        <w:t>, 2015.</w:t>
      </w:r>
    </w:p>
    <w:p w14:paraId="7A0FA3AC" w14:textId="1BB5BBE5" w:rsidR="00301EDE" w:rsidRPr="005A3BE2" w:rsidRDefault="00301EDE" w:rsidP="005A3BE2">
      <w:pPr>
        <w:pStyle w:val="ListParagraph"/>
        <w:widowControl/>
        <w:numPr>
          <w:ilvl w:val="0"/>
          <w:numId w:val="35"/>
        </w:numPr>
        <w:rPr>
          <w:bCs/>
        </w:rPr>
      </w:pPr>
      <w:r w:rsidRPr="005A3BE2">
        <w:rPr>
          <w:b/>
          <w:bCs/>
          <w:u w:val="single"/>
        </w:rPr>
        <w:t xml:space="preserve">Jones, G.D., </w:t>
      </w:r>
      <w:r w:rsidRPr="005A3BE2">
        <w:rPr>
          <w:bCs/>
        </w:rPr>
        <w:t xml:space="preserve">Winkel, L.H.E. “A Global Predictive Model of Soil Selenium”. Oral Presentation. Goldschmidt. Prague, </w:t>
      </w:r>
      <w:bookmarkStart w:id="7" w:name="_GoBack"/>
      <w:r w:rsidRPr="005A3BE2">
        <w:rPr>
          <w:bCs/>
        </w:rPr>
        <w:t xml:space="preserve">Czech Republic, August 16-21, 2015. </w:t>
      </w:r>
    </w:p>
    <w:p w14:paraId="700837C5" w14:textId="3F7642CF" w:rsidR="00FB59F3" w:rsidRPr="00301EDE" w:rsidRDefault="00FB59F3" w:rsidP="00FB59F3">
      <w:pPr>
        <w:pStyle w:val="ListParagraph"/>
        <w:widowControl/>
        <w:numPr>
          <w:ilvl w:val="0"/>
          <w:numId w:val="35"/>
        </w:numPr>
        <w:rPr>
          <w:bCs/>
        </w:rPr>
      </w:pPr>
      <w:r w:rsidRPr="00301EDE">
        <w:rPr>
          <w:b/>
          <w:bCs/>
          <w:u w:val="single"/>
        </w:rPr>
        <w:t>Jones, G.D.</w:t>
      </w:r>
      <w:r w:rsidRPr="00301EDE">
        <w:rPr>
          <w:b/>
          <w:bCs/>
        </w:rPr>
        <w:t xml:space="preserve">, </w:t>
      </w:r>
      <w:r w:rsidRPr="00301EDE">
        <w:rPr>
          <w:bCs/>
        </w:rPr>
        <w:t xml:space="preserve">Winkel, L.H.E. “Role of climatic factors on the terrestrial </w:t>
      </w:r>
      <w:bookmarkEnd w:id="7"/>
      <w:r w:rsidRPr="00301EDE">
        <w:rPr>
          <w:bCs/>
        </w:rPr>
        <w:t>distribution of selenium”.  Oral Presentation.  Selenium Workshop.  Karlsruhe, Germany, October 13-14, 2014.</w:t>
      </w:r>
    </w:p>
    <w:p w14:paraId="12010EDB" w14:textId="4DDD459A" w:rsidR="008A23F2" w:rsidRPr="00301EDE" w:rsidRDefault="00FB59F3" w:rsidP="008A23F2">
      <w:pPr>
        <w:pStyle w:val="ListParagraph"/>
        <w:widowControl/>
        <w:numPr>
          <w:ilvl w:val="0"/>
          <w:numId w:val="35"/>
        </w:numPr>
        <w:rPr>
          <w:bCs/>
        </w:rPr>
      </w:pPr>
      <w:r w:rsidRPr="00301EDE">
        <w:rPr>
          <w:b/>
          <w:bCs/>
          <w:u w:val="single"/>
        </w:rPr>
        <w:t>Jones, G.D.</w:t>
      </w:r>
      <w:r w:rsidRPr="00301EDE">
        <w:rPr>
          <w:b/>
          <w:bCs/>
        </w:rPr>
        <w:t xml:space="preserve">, </w:t>
      </w:r>
      <w:r w:rsidR="008A23F2" w:rsidRPr="00301EDE">
        <w:rPr>
          <w:bCs/>
        </w:rPr>
        <w:t>Vriens, B., Blazina, T., Lenz, M., Winkel, L.H.E. “</w:t>
      </w:r>
      <w:bookmarkStart w:id="8" w:name="OLE_LINK1"/>
      <w:r w:rsidR="008A23F2" w:rsidRPr="00301EDE">
        <w:rPr>
          <w:bCs/>
        </w:rPr>
        <w:t xml:space="preserve">Role of </w:t>
      </w:r>
      <w:r w:rsidR="00325BF1" w:rsidRPr="00301EDE">
        <w:rPr>
          <w:bCs/>
        </w:rPr>
        <w:t>C</w:t>
      </w:r>
      <w:r w:rsidR="008A23F2" w:rsidRPr="00301EDE">
        <w:rPr>
          <w:bCs/>
        </w:rPr>
        <w:t xml:space="preserve">limatic </w:t>
      </w:r>
      <w:r w:rsidR="00325BF1" w:rsidRPr="00301EDE">
        <w:rPr>
          <w:bCs/>
        </w:rPr>
        <w:t>F</w:t>
      </w:r>
      <w:r w:rsidR="008A23F2" w:rsidRPr="00301EDE">
        <w:rPr>
          <w:bCs/>
        </w:rPr>
        <w:t xml:space="preserve">actors on the </w:t>
      </w:r>
      <w:r w:rsidR="00325BF1" w:rsidRPr="00301EDE">
        <w:rPr>
          <w:bCs/>
        </w:rPr>
        <w:t>T</w:t>
      </w:r>
      <w:r w:rsidR="008A23F2" w:rsidRPr="00301EDE">
        <w:rPr>
          <w:bCs/>
        </w:rPr>
        <w:t xml:space="preserve">errestrial </w:t>
      </w:r>
      <w:r w:rsidR="00325BF1" w:rsidRPr="00301EDE">
        <w:rPr>
          <w:bCs/>
        </w:rPr>
        <w:t>D</w:t>
      </w:r>
      <w:r w:rsidR="008A23F2" w:rsidRPr="00301EDE">
        <w:rPr>
          <w:bCs/>
        </w:rPr>
        <w:t xml:space="preserve">istribution of </w:t>
      </w:r>
      <w:r w:rsidR="00325BF1" w:rsidRPr="00301EDE">
        <w:rPr>
          <w:bCs/>
        </w:rPr>
        <w:t>S</w:t>
      </w:r>
      <w:r w:rsidR="008A23F2" w:rsidRPr="00301EDE">
        <w:rPr>
          <w:bCs/>
        </w:rPr>
        <w:t>elenium</w:t>
      </w:r>
      <w:bookmarkEnd w:id="8"/>
      <w:r w:rsidR="008A23F2" w:rsidRPr="00301EDE">
        <w:rPr>
          <w:bCs/>
        </w:rPr>
        <w:t>”.  Oral Presentation.  European Association for Chemical and Molecular Sciences</w:t>
      </w:r>
      <w:r w:rsidR="00616A8F" w:rsidRPr="00301EDE">
        <w:rPr>
          <w:bCs/>
        </w:rPr>
        <w:t>.  Istanbul, Turkey, August 31-September 4, 2014.</w:t>
      </w:r>
    </w:p>
    <w:p w14:paraId="1AA3FA9A" w14:textId="344A60DB" w:rsidR="00FA5563" w:rsidRPr="00301EDE" w:rsidRDefault="00FB59F3" w:rsidP="00FA5563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301EDE">
        <w:rPr>
          <w:b/>
          <w:bCs/>
          <w:u w:val="single"/>
        </w:rPr>
        <w:t>Jones, G.D.</w:t>
      </w:r>
      <w:r w:rsidRPr="00301EDE">
        <w:rPr>
          <w:b/>
          <w:bCs/>
        </w:rPr>
        <w:t xml:space="preserve">, </w:t>
      </w:r>
      <w:r w:rsidR="00FA5563" w:rsidRPr="00301EDE">
        <w:rPr>
          <w:bCs/>
        </w:rPr>
        <w:t>Benchetler, P.V., Kolodziej, E.P., Tate, K.W. “Mass Balance Approaches to Characterizing the Transport Potential of Trenbolone Acetate Metabolites in Agro-Ecosystems.” Oral Presentation. Society of Environmental Toxicology and Chemistry.  Nashville, TN, November 17-21, 2013.</w:t>
      </w:r>
    </w:p>
    <w:p w14:paraId="1FD1B752" w14:textId="59325B89" w:rsidR="00FA5563" w:rsidRPr="00301EDE" w:rsidRDefault="00FB59F3" w:rsidP="00FA5563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301EDE">
        <w:rPr>
          <w:b/>
          <w:bCs/>
          <w:u w:val="single"/>
        </w:rPr>
        <w:t>Jones, G.D.</w:t>
      </w:r>
      <w:r w:rsidRPr="00301EDE">
        <w:rPr>
          <w:b/>
          <w:bCs/>
        </w:rPr>
        <w:t xml:space="preserve">, </w:t>
      </w:r>
      <w:r w:rsidR="00FA5563" w:rsidRPr="00301EDE">
        <w:rPr>
          <w:bCs/>
        </w:rPr>
        <w:t>Benchetler, P.V., Kolodziej, E.P., Tate, K.W. “Fate and Transport of Trenbolone Acetate Metabolites in Agricultural Runoff.” Oral Presentation. Soil and Water Conservation Society, Reno, NV, July 20-24, 2013.</w:t>
      </w:r>
    </w:p>
    <w:p w14:paraId="4B72824E" w14:textId="77777777" w:rsidR="00FA5563" w:rsidRPr="00301EDE" w:rsidRDefault="00FA5563" w:rsidP="00FA5563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301EDE">
        <w:rPr>
          <w:bCs/>
        </w:rPr>
        <w:lastRenderedPageBreak/>
        <w:t xml:space="preserve">Kolodziej, E.P., </w:t>
      </w:r>
      <w:r w:rsidRPr="00301EDE">
        <w:rPr>
          <w:b/>
          <w:bCs/>
        </w:rPr>
        <w:t>Jones, G.D.</w:t>
      </w:r>
      <w:r w:rsidRPr="00301EDE">
        <w:rPr>
          <w:bCs/>
        </w:rPr>
        <w:t>, Cole, E.A., Cwiertny, D.M. “Transport and Transformation of Androgenic Steroidal Growth Promoters Used in Animal Agriculture”. Poster. Gordon Research Conference, Environmental Sciences: Water. Holderness, NH, June 24-29, 2012.</w:t>
      </w:r>
    </w:p>
    <w:p w14:paraId="02FDC90D" w14:textId="77777777" w:rsidR="00FA5563" w:rsidRPr="00301EDE" w:rsidRDefault="00FA5563" w:rsidP="00FA5563">
      <w:pPr>
        <w:pStyle w:val="ListParagraph"/>
        <w:widowControl/>
        <w:numPr>
          <w:ilvl w:val="0"/>
          <w:numId w:val="35"/>
        </w:numPr>
        <w:rPr>
          <w:bCs/>
        </w:rPr>
      </w:pPr>
      <w:r w:rsidRPr="00301EDE">
        <w:rPr>
          <w:bCs/>
        </w:rPr>
        <w:t xml:space="preserve">Kolodziej, E.P., </w:t>
      </w:r>
      <w:r w:rsidRPr="00301EDE">
        <w:rPr>
          <w:b/>
          <w:bCs/>
        </w:rPr>
        <w:t>Jones, G.D.</w:t>
      </w:r>
      <w:r w:rsidRPr="00301EDE">
        <w:rPr>
          <w:bCs/>
        </w:rPr>
        <w:t>, Popova, I.E., Bair, D.A., Parikh, S.J., Atwill, E.R., O’Geen, A.T., Tate, K.W. “Transport and Mitigation of Beef Cattle Veterinary Pharmaceuticals and Hormones.” Poster. USDA Water and Watersheds Conference, Portland, OR, May 21-25, 2012.</w:t>
      </w:r>
    </w:p>
    <w:p w14:paraId="5D169B9D" w14:textId="01F9DAFF" w:rsidR="00FA5563" w:rsidRPr="00301EDE" w:rsidRDefault="00FA5563" w:rsidP="00FA5563">
      <w:pPr>
        <w:pStyle w:val="ListParagraph"/>
        <w:widowControl/>
        <w:numPr>
          <w:ilvl w:val="0"/>
          <w:numId w:val="35"/>
        </w:numPr>
        <w:rPr>
          <w:bCs/>
        </w:rPr>
      </w:pPr>
      <w:r w:rsidRPr="00301EDE">
        <w:rPr>
          <w:bCs/>
        </w:rPr>
        <w:t xml:space="preserve">Kolodziej, E.P., Tate, K.W., </w:t>
      </w:r>
      <w:r w:rsidRPr="00301EDE">
        <w:rPr>
          <w:b/>
          <w:bCs/>
        </w:rPr>
        <w:t>Jones G.D.,</w:t>
      </w:r>
      <w:r w:rsidRPr="00301EDE">
        <w:rPr>
          <w:bCs/>
        </w:rPr>
        <w:t xml:space="preserve"> Atwill, R., O’Geen, T. “Transport and Mitigation of Beef Cattle Veterinary Pharmaceuticals in Surface and Subsurface Runoff </w:t>
      </w:r>
      <w:r w:rsidR="0049580D" w:rsidRPr="00301EDE">
        <w:rPr>
          <w:bCs/>
        </w:rPr>
        <w:t>from</w:t>
      </w:r>
      <w:r w:rsidRPr="00301EDE">
        <w:rPr>
          <w:bCs/>
        </w:rPr>
        <w:t xml:space="preserve"> Grazed Watersheds.” Poster. USDA 2011 Project Directors Meeting, Washington D.C., Feb 2, 2011.</w:t>
      </w:r>
    </w:p>
    <w:p w14:paraId="475CB01A" w14:textId="4521030B" w:rsidR="00FA5563" w:rsidRPr="00301EDE" w:rsidRDefault="00FB59F3" w:rsidP="00FA5563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301EDE">
        <w:rPr>
          <w:b/>
          <w:bCs/>
          <w:u w:val="single"/>
        </w:rPr>
        <w:t>Jones, G.D.</w:t>
      </w:r>
      <w:r w:rsidRPr="00301EDE">
        <w:rPr>
          <w:b/>
          <w:bCs/>
        </w:rPr>
        <w:t xml:space="preserve"> </w:t>
      </w:r>
      <w:r w:rsidR="00FA5563" w:rsidRPr="00301EDE">
        <w:rPr>
          <w:bCs/>
        </w:rPr>
        <w:t xml:space="preserve">and Wadzuk, B.M.  “A Randomization Process for Modeling Constructed Wetlands with an Optimization Example.” Oral Presentation.  World Environmental and Water Resources Congress, Providence, RI, </w:t>
      </w:r>
      <w:r w:rsidR="00FA5563" w:rsidRPr="00301EDE">
        <w:rPr>
          <w:rStyle w:val="st"/>
        </w:rPr>
        <w:t>May 16-20, 2010</w:t>
      </w:r>
      <w:r w:rsidR="00FA5563" w:rsidRPr="00301EDE">
        <w:rPr>
          <w:bCs/>
        </w:rPr>
        <w:t>.</w:t>
      </w:r>
    </w:p>
    <w:p w14:paraId="49DCACA9" w14:textId="7B13EE66" w:rsidR="00FA5563" w:rsidRPr="00301EDE" w:rsidRDefault="00FB59F3" w:rsidP="00FA5563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301EDE">
        <w:rPr>
          <w:b/>
          <w:bCs/>
          <w:u w:val="single"/>
        </w:rPr>
        <w:t>Jones, G.D.</w:t>
      </w:r>
      <w:r w:rsidRPr="00301EDE">
        <w:rPr>
          <w:b/>
          <w:bCs/>
        </w:rPr>
        <w:t xml:space="preserve">, </w:t>
      </w:r>
      <w:r w:rsidR="00FA5563" w:rsidRPr="00301EDE">
        <w:rPr>
          <w:bCs/>
        </w:rPr>
        <w:t>Mogavero, K.</w:t>
      </w:r>
      <w:r w:rsidRPr="00301EDE">
        <w:rPr>
          <w:bCs/>
        </w:rPr>
        <w:t>,</w:t>
      </w:r>
      <w:r w:rsidR="00FA5563" w:rsidRPr="00301EDE">
        <w:rPr>
          <w:bCs/>
        </w:rPr>
        <w:t xml:space="preserve"> and Wadzuk, B.M.  “Developing a water budget for a constructed stormwater wetland.” Oral Presentation. World Environmental and Water Resources Congress, Kansas City, MO, </w:t>
      </w:r>
      <w:r w:rsidR="00FA5563" w:rsidRPr="00301EDE">
        <w:rPr>
          <w:rStyle w:val="st"/>
        </w:rPr>
        <w:t>May 17-21, 2009</w:t>
      </w:r>
      <w:r w:rsidR="00FA5563" w:rsidRPr="00301EDE">
        <w:rPr>
          <w:bCs/>
        </w:rPr>
        <w:t>.</w:t>
      </w:r>
    </w:p>
    <w:p w14:paraId="31D8B9B8" w14:textId="7D7F2C5D" w:rsidR="00FA5563" w:rsidRPr="00301EDE" w:rsidRDefault="00FB59F3" w:rsidP="00FA5563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301EDE">
        <w:rPr>
          <w:b/>
          <w:bCs/>
          <w:u w:val="single"/>
        </w:rPr>
        <w:t>Jones, G.D.</w:t>
      </w:r>
      <w:r w:rsidRPr="00301EDE">
        <w:rPr>
          <w:b/>
          <w:bCs/>
        </w:rPr>
        <w:t xml:space="preserve">, </w:t>
      </w:r>
      <w:r w:rsidR="00FA5563" w:rsidRPr="00301EDE">
        <w:rPr>
          <w:bCs/>
        </w:rPr>
        <w:t>Mogavero, K</w:t>
      </w:r>
      <w:r w:rsidRPr="00301EDE">
        <w:rPr>
          <w:bCs/>
        </w:rPr>
        <w:t>,</w:t>
      </w:r>
      <w:r w:rsidR="00FA5563" w:rsidRPr="00301EDE">
        <w:rPr>
          <w:bCs/>
        </w:rPr>
        <w:t xml:space="preserve"> and Wadzuk, B.M.  “Redesigning Constructed Stormwater Wetlands: an integrated modeling approach to optimize form and function.” Oral Presentation. World Environmental and Water Resources Congress, Kansas City, MO, </w:t>
      </w:r>
      <w:r w:rsidR="00FA5563" w:rsidRPr="00301EDE">
        <w:rPr>
          <w:rStyle w:val="st"/>
        </w:rPr>
        <w:t>May 17-21</w:t>
      </w:r>
      <w:r w:rsidR="00FA5563" w:rsidRPr="00301EDE">
        <w:rPr>
          <w:bCs/>
        </w:rPr>
        <w:t>, 2009.</w:t>
      </w:r>
    </w:p>
    <w:p w14:paraId="62599804" w14:textId="0142FBBF" w:rsidR="00FA5563" w:rsidRPr="00301EDE" w:rsidRDefault="00FB59F3" w:rsidP="00FA5563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301EDE">
        <w:rPr>
          <w:b/>
          <w:bCs/>
          <w:u w:val="single"/>
        </w:rPr>
        <w:t>Jones, G.D.</w:t>
      </w:r>
      <w:r w:rsidR="00FA5563" w:rsidRPr="00301EDE">
        <w:rPr>
          <w:bCs/>
        </w:rPr>
        <w:t xml:space="preserve">  “An Enigma of the Species Area Relationship: Small Island Effect on Coastal Texas Islands.” Oral Presentation. Southwestern Association of Naturalist, Stephenville, TX, April 19-22, 2007.  Wilk’s Award Finalist</w:t>
      </w:r>
      <w:r w:rsidR="0057085F">
        <w:rPr>
          <w:bCs/>
        </w:rPr>
        <w:t>.xc</w:t>
      </w:r>
    </w:p>
    <w:p w14:paraId="2229B8EE" w14:textId="2E7CCE09" w:rsidR="00FA5563" w:rsidRPr="00301EDE" w:rsidRDefault="00FB59F3" w:rsidP="00FA5563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301EDE">
        <w:rPr>
          <w:b/>
          <w:bCs/>
          <w:u w:val="single"/>
        </w:rPr>
        <w:t>Jones, G.D.</w:t>
      </w:r>
      <w:r w:rsidRPr="00301EDE">
        <w:rPr>
          <w:b/>
          <w:bCs/>
        </w:rPr>
        <w:t xml:space="preserve">, </w:t>
      </w:r>
      <w:r w:rsidR="00FA5563" w:rsidRPr="00301EDE">
        <w:rPr>
          <w:bCs/>
        </w:rPr>
        <w:t>Otten, K.M.</w:t>
      </w:r>
      <w:r w:rsidRPr="00301EDE">
        <w:rPr>
          <w:bCs/>
        </w:rPr>
        <w:t>,</w:t>
      </w:r>
      <w:r w:rsidR="00FA5563" w:rsidRPr="00301EDE">
        <w:rPr>
          <w:bCs/>
        </w:rPr>
        <w:t xml:space="preserve"> Wampler, C.R.</w:t>
      </w:r>
      <w:r w:rsidRPr="00301EDE">
        <w:rPr>
          <w:bCs/>
        </w:rPr>
        <w:t>,</w:t>
      </w:r>
      <w:r w:rsidR="00FA5563" w:rsidRPr="00301EDE">
        <w:rPr>
          <w:bCs/>
        </w:rPr>
        <w:t xml:space="preserve"> Schwenke, Z</w:t>
      </w:r>
      <w:r w:rsidRPr="00301EDE">
        <w:rPr>
          <w:bCs/>
        </w:rPr>
        <w:t xml:space="preserve">, and </w:t>
      </w:r>
      <w:r w:rsidR="00FA5563" w:rsidRPr="00301EDE">
        <w:rPr>
          <w:bCs/>
        </w:rPr>
        <w:t>Frey, J.K. “Status and habitats of the threatened least shrew (</w:t>
      </w:r>
      <w:r w:rsidR="00FA5563" w:rsidRPr="00301EDE">
        <w:rPr>
          <w:bCs/>
          <w:i/>
        </w:rPr>
        <w:t>Cryptotis parva</w:t>
      </w:r>
      <w:r w:rsidR="00FA5563" w:rsidRPr="00301EDE">
        <w:rPr>
          <w:bCs/>
        </w:rPr>
        <w:t>) in New Mexico.” Oral Presentation.  Arizona and New Mexico Chapters of the Wildlife Society, Flagstaff, AZ, 2006.</w:t>
      </w:r>
    </w:p>
    <w:p w14:paraId="35A85662" w14:textId="7162A3D8" w:rsidR="00FA5563" w:rsidRPr="00301EDE" w:rsidRDefault="00FB59F3" w:rsidP="00FA5563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301EDE">
        <w:rPr>
          <w:b/>
          <w:bCs/>
          <w:u w:val="single"/>
        </w:rPr>
        <w:t>Jones, G.D.</w:t>
      </w:r>
      <w:r w:rsidRPr="00301EDE">
        <w:rPr>
          <w:b/>
          <w:bCs/>
        </w:rPr>
        <w:t xml:space="preserve"> </w:t>
      </w:r>
      <w:r w:rsidR="00FA5563" w:rsidRPr="00301EDE">
        <w:rPr>
          <w:bCs/>
        </w:rPr>
        <w:t>and Burt, M.S.  “Geographic Variability in Call Structure of the Big Brown Bat (</w:t>
      </w:r>
      <w:r w:rsidR="00FA5563" w:rsidRPr="00301EDE">
        <w:rPr>
          <w:bCs/>
          <w:i/>
        </w:rPr>
        <w:t>Eptesicus fuscus</w:t>
      </w:r>
      <w:r w:rsidR="00FA5563" w:rsidRPr="00301EDE">
        <w:rPr>
          <w:bCs/>
        </w:rPr>
        <w:t>) in Missouri.” Poster.  Southwestern Association of Naturalists, Huntsville, TX, 2005.</w:t>
      </w:r>
    </w:p>
    <w:p w14:paraId="1606B1DD" w14:textId="4F9C0F49" w:rsidR="00FA5563" w:rsidRPr="00301EDE" w:rsidRDefault="00FB59F3" w:rsidP="00FA5563">
      <w:pPr>
        <w:pStyle w:val="ListParagraph"/>
        <w:widowControl/>
        <w:numPr>
          <w:ilvl w:val="0"/>
          <w:numId w:val="35"/>
        </w:numPr>
        <w:rPr>
          <w:b/>
          <w:bCs/>
        </w:rPr>
      </w:pPr>
      <w:r w:rsidRPr="00301EDE">
        <w:rPr>
          <w:b/>
          <w:bCs/>
          <w:u w:val="single"/>
        </w:rPr>
        <w:t>Jones, G.D.</w:t>
      </w:r>
      <w:r w:rsidRPr="00301EDE">
        <w:rPr>
          <w:b/>
          <w:bCs/>
        </w:rPr>
        <w:t xml:space="preserve"> </w:t>
      </w:r>
      <w:r w:rsidR="00FA5563" w:rsidRPr="00301EDE">
        <w:t>and Burt, M.S. 2003.  “The Current Status of the Bobcat (</w:t>
      </w:r>
      <w:r w:rsidR="00FA5563" w:rsidRPr="00B705E5">
        <w:rPr>
          <w:i/>
        </w:rPr>
        <w:t>Lynx rufus</w:t>
      </w:r>
      <w:r w:rsidR="00FA5563" w:rsidRPr="00301EDE">
        <w:t>) in Northeast Missouri.” Oral Presentation.  Ronald E. McNair Scholar Research Conference, State College, PA.</w:t>
      </w:r>
    </w:p>
    <w:p w14:paraId="19E230F9" w14:textId="77777777" w:rsidR="00FA5563" w:rsidRPr="00301EDE" w:rsidRDefault="00FA5563" w:rsidP="00951A81">
      <w:pPr>
        <w:widowControl/>
        <w:rPr>
          <w:b/>
          <w:bCs/>
        </w:rPr>
      </w:pPr>
    </w:p>
    <w:p w14:paraId="09631A31" w14:textId="77777777" w:rsidR="00D83E9A" w:rsidRPr="00301EDE" w:rsidRDefault="00D83E9A" w:rsidP="00D83E9A">
      <w:pPr>
        <w:widowControl/>
        <w:autoSpaceDE/>
        <w:autoSpaceDN/>
        <w:adjustRightInd/>
        <w:rPr>
          <w:b/>
          <w:bCs/>
        </w:rPr>
      </w:pPr>
      <w:r w:rsidRPr="00301EDE">
        <w:rPr>
          <w:b/>
          <w:bCs/>
        </w:rPr>
        <w:t>AWARDS, GRANTS, AND HONORS</w:t>
      </w:r>
    </w:p>
    <w:p w14:paraId="39F077CF" w14:textId="77777777" w:rsidR="00D83E9A" w:rsidRPr="00301EDE" w:rsidRDefault="00D83E9A" w:rsidP="00D83E9A">
      <w:pPr>
        <w:pStyle w:val="Heading2"/>
        <w:tabs>
          <w:tab w:val="clear" w:pos="-1440"/>
        </w:tabs>
        <w:rPr>
          <w:bCs/>
        </w:rPr>
      </w:pPr>
      <w:r w:rsidRPr="00301EDE">
        <w:rPr>
          <w:bCs/>
        </w:rPr>
        <w:t>Swiss Grant Recipient</w:t>
      </w:r>
    </w:p>
    <w:p w14:paraId="593107E8" w14:textId="3CC403E1" w:rsidR="00D83E9A" w:rsidRPr="00301EDE" w:rsidRDefault="00D83E9A" w:rsidP="00D83E9A">
      <w:pPr>
        <w:pStyle w:val="ListParagraph"/>
        <w:numPr>
          <w:ilvl w:val="0"/>
          <w:numId w:val="21"/>
        </w:numPr>
      </w:pPr>
      <w:r w:rsidRPr="00301EDE">
        <w:t>2014: Presentation Award, 5</w:t>
      </w:r>
      <w:r w:rsidRPr="00301EDE">
        <w:rPr>
          <w:vertAlign w:val="superscript"/>
        </w:rPr>
        <w:t>th</w:t>
      </w:r>
      <w:r w:rsidRPr="00301EDE">
        <w:t xml:space="preserve"> annual EuCheMS conference, </w:t>
      </w:r>
      <w:r w:rsidR="00325BF1" w:rsidRPr="00301EDE">
        <w:t xml:space="preserve">Istanbul, Turkey, </w:t>
      </w:r>
      <w:r w:rsidRPr="00301EDE">
        <w:t>$1,250</w:t>
      </w:r>
    </w:p>
    <w:p w14:paraId="4909229A" w14:textId="77777777" w:rsidR="00D83E9A" w:rsidRPr="00301EDE" w:rsidRDefault="00D83E9A" w:rsidP="00D83E9A">
      <w:pPr>
        <w:pStyle w:val="Heading2"/>
        <w:tabs>
          <w:tab w:val="clear" w:pos="-1440"/>
        </w:tabs>
        <w:rPr>
          <w:bCs/>
        </w:rPr>
      </w:pPr>
      <w:r w:rsidRPr="00301EDE">
        <w:rPr>
          <w:bCs/>
        </w:rPr>
        <w:t>Nevada State Board of Professional Engineers and Land Surveyors,</w:t>
      </w:r>
    </w:p>
    <w:p w14:paraId="7E81472E" w14:textId="50130830" w:rsidR="00D83E9A" w:rsidRPr="00301EDE" w:rsidRDefault="00D83E9A" w:rsidP="00A07D41">
      <w:pPr>
        <w:pStyle w:val="ListParagraph"/>
        <w:numPr>
          <w:ilvl w:val="0"/>
          <w:numId w:val="38"/>
        </w:numPr>
      </w:pPr>
      <w:r w:rsidRPr="00301EDE">
        <w:t>2012-Present: Engineering Intern</w:t>
      </w:r>
      <w:r w:rsidR="00172A16" w:rsidRPr="00301EDE">
        <w:t xml:space="preserve"> (NCEES FE Exam</w:t>
      </w:r>
      <w:r w:rsidR="00A07D41" w:rsidRPr="00301EDE">
        <w:t>: passed, Ei</w:t>
      </w:r>
      <w:r w:rsidR="00512B04" w:rsidRPr="00301EDE">
        <w:t xml:space="preserve"> no.</w:t>
      </w:r>
      <w:r w:rsidR="009374F8" w:rsidRPr="00301EDE">
        <w:t xml:space="preserve"> </w:t>
      </w:r>
      <w:r w:rsidR="00A07D41" w:rsidRPr="00301EDE">
        <w:t>0T6688</w:t>
      </w:r>
      <w:r w:rsidR="00172A16" w:rsidRPr="00301EDE">
        <w:t>)</w:t>
      </w:r>
    </w:p>
    <w:p w14:paraId="4094BCBA" w14:textId="77777777" w:rsidR="00D83E9A" w:rsidRPr="00301EDE" w:rsidRDefault="00D83E9A" w:rsidP="00D83E9A">
      <w:pPr>
        <w:pStyle w:val="Heading2"/>
        <w:tabs>
          <w:tab w:val="clear" w:pos="-1440"/>
        </w:tabs>
        <w:rPr>
          <w:bCs/>
        </w:rPr>
      </w:pPr>
      <w:r w:rsidRPr="00301EDE">
        <w:rPr>
          <w:bCs/>
        </w:rPr>
        <w:t>University of Nevada, Reno</w:t>
      </w:r>
    </w:p>
    <w:p w14:paraId="2518FF91" w14:textId="77777777" w:rsidR="00D83E9A" w:rsidRPr="00301EDE" w:rsidRDefault="00D83E9A" w:rsidP="00D83E9A">
      <w:pPr>
        <w:pStyle w:val="ListParagraph"/>
        <w:numPr>
          <w:ilvl w:val="0"/>
          <w:numId w:val="30"/>
        </w:numPr>
      </w:pPr>
      <w:r w:rsidRPr="00301EDE">
        <w:t>2013: Sigma Xi Grants-in-Aid of Research award, $1,000</w:t>
      </w:r>
    </w:p>
    <w:p w14:paraId="4B1128E7" w14:textId="77777777" w:rsidR="00D83E9A" w:rsidRPr="00301EDE" w:rsidRDefault="00D83E9A" w:rsidP="00D83E9A">
      <w:pPr>
        <w:pStyle w:val="ListParagraph"/>
        <w:numPr>
          <w:ilvl w:val="0"/>
          <w:numId w:val="30"/>
        </w:numPr>
      </w:pPr>
      <w:r w:rsidRPr="00301EDE">
        <w:t>2010-2013: Graduate Student Association, $3,915</w:t>
      </w:r>
    </w:p>
    <w:p w14:paraId="6C5B0DD7" w14:textId="77777777" w:rsidR="00D83E9A" w:rsidRPr="00301EDE" w:rsidRDefault="00D83E9A" w:rsidP="00D83E9A">
      <w:pPr>
        <w:pStyle w:val="Heading2"/>
        <w:tabs>
          <w:tab w:val="clear" w:pos="-1440"/>
        </w:tabs>
        <w:rPr>
          <w:bCs/>
        </w:rPr>
      </w:pPr>
      <w:r w:rsidRPr="00301EDE">
        <w:rPr>
          <w:bCs/>
        </w:rPr>
        <w:t>Villanova University</w:t>
      </w:r>
    </w:p>
    <w:p w14:paraId="7C2EEED5" w14:textId="77777777" w:rsidR="00D83E9A" w:rsidRPr="00301EDE" w:rsidRDefault="00D83E9A" w:rsidP="00D83E9A">
      <w:pPr>
        <w:numPr>
          <w:ilvl w:val="0"/>
          <w:numId w:val="26"/>
        </w:numPr>
      </w:pPr>
      <w:r w:rsidRPr="00301EDE">
        <w:t>2008: Dept. of Civil and Environmental Engineering Research Assistantship, $8,736</w:t>
      </w:r>
    </w:p>
    <w:p w14:paraId="2F8D59A4" w14:textId="77777777" w:rsidR="00D83E9A" w:rsidRPr="00301EDE" w:rsidRDefault="00D83E9A" w:rsidP="00D83E9A">
      <w:pPr>
        <w:pStyle w:val="Heading2"/>
        <w:tabs>
          <w:tab w:val="clear" w:pos="-1440"/>
        </w:tabs>
        <w:rPr>
          <w:bCs/>
        </w:rPr>
      </w:pPr>
      <w:r w:rsidRPr="00301EDE">
        <w:rPr>
          <w:bCs/>
        </w:rPr>
        <w:t>Southwestern Association of Naturalists</w:t>
      </w:r>
    </w:p>
    <w:p w14:paraId="5CB4B095" w14:textId="77777777" w:rsidR="00D83E9A" w:rsidRPr="00301EDE" w:rsidRDefault="00D83E9A" w:rsidP="00D83E9A">
      <w:pPr>
        <w:widowControl/>
        <w:numPr>
          <w:ilvl w:val="0"/>
          <w:numId w:val="25"/>
        </w:numPr>
        <w:rPr>
          <w:bCs/>
        </w:rPr>
      </w:pPr>
      <w:r w:rsidRPr="00301EDE">
        <w:rPr>
          <w:bCs/>
        </w:rPr>
        <w:t>2007: Wilk’s Award Finalist</w:t>
      </w:r>
    </w:p>
    <w:p w14:paraId="1AE73353" w14:textId="77777777" w:rsidR="00D83E9A" w:rsidRPr="00301EDE" w:rsidRDefault="00D83E9A" w:rsidP="00D83E9A">
      <w:pPr>
        <w:pStyle w:val="Heading3"/>
        <w:rPr>
          <w:bCs/>
        </w:rPr>
      </w:pPr>
      <w:r w:rsidRPr="00301EDE">
        <w:rPr>
          <w:bCs/>
        </w:rPr>
        <w:t>New Mexico State University</w:t>
      </w:r>
    </w:p>
    <w:p w14:paraId="32A8BFE9" w14:textId="77777777" w:rsidR="00D83E9A" w:rsidRPr="00301EDE" w:rsidRDefault="00D83E9A" w:rsidP="00D83E9A">
      <w:pPr>
        <w:widowControl/>
        <w:numPr>
          <w:ilvl w:val="0"/>
          <w:numId w:val="25"/>
        </w:numPr>
        <w:rPr>
          <w:bCs/>
        </w:rPr>
      </w:pPr>
      <w:r w:rsidRPr="00301EDE">
        <w:rPr>
          <w:bCs/>
        </w:rPr>
        <w:t>2005-2006: Ronald E. McNair Graduate Assistantship, $13,900</w:t>
      </w:r>
    </w:p>
    <w:p w14:paraId="0ED70F6F" w14:textId="77777777" w:rsidR="00D83E9A" w:rsidRPr="00301EDE" w:rsidRDefault="00D83E9A" w:rsidP="00D83E9A">
      <w:pPr>
        <w:widowControl/>
        <w:numPr>
          <w:ilvl w:val="0"/>
          <w:numId w:val="25"/>
        </w:numPr>
        <w:rPr>
          <w:bCs/>
        </w:rPr>
      </w:pPr>
      <w:r w:rsidRPr="00301EDE">
        <w:rPr>
          <w:bCs/>
        </w:rPr>
        <w:lastRenderedPageBreak/>
        <w:t>2005: Graduate Student Association, $500</w:t>
      </w:r>
    </w:p>
    <w:p w14:paraId="6B77DB3B" w14:textId="77777777" w:rsidR="00D83E9A" w:rsidRPr="00301EDE" w:rsidRDefault="00D83E9A" w:rsidP="00D83E9A">
      <w:pPr>
        <w:pStyle w:val="Heading2"/>
        <w:tabs>
          <w:tab w:val="clear" w:pos="-1440"/>
        </w:tabs>
      </w:pPr>
      <w:r w:rsidRPr="00301EDE">
        <w:rPr>
          <w:bCs/>
        </w:rPr>
        <w:t>Truman State University</w:t>
      </w:r>
      <w:r w:rsidRPr="00301EDE">
        <w:t xml:space="preserve"> </w:t>
      </w:r>
    </w:p>
    <w:p w14:paraId="70225254" w14:textId="77777777" w:rsidR="00D83E9A" w:rsidRPr="00301EDE" w:rsidRDefault="00D83E9A" w:rsidP="00D83E9A">
      <w:pPr>
        <w:widowControl/>
        <w:numPr>
          <w:ilvl w:val="0"/>
          <w:numId w:val="25"/>
        </w:numPr>
        <w:rPr>
          <w:bCs/>
        </w:rPr>
      </w:pPr>
      <w:r w:rsidRPr="00301EDE">
        <w:t>2004: E</w:t>
      </w:r>
      <w:r w:rsidRPr="00301EDE">
        <w:rPr>
          <w:bCs/>
        </w:rPr>
        <w:t>xcellence in Research Award</w:t>
      </w:r>
    </w:p>
    <w:p w14:paraId="6FBD4FEE" w14:textId="77777777" w:rsidR="00D83E9A" w:rsidRPr="00301EDE" w:rsidRDefault="00D83E9A" w:rsidP="00D83E9A">
      <w:pPr>
        <w:widowControl/>
        <w:numPr>
          <w:ilvl w:val="0"/>
          <w:numId w:val="25"/>
        </w:numPr>
      </w:pPr>
      <w:r w:rsidRPr="00301EDE">
        <w:t>2003-2004: Undergraduate research stipend, $7,000</w:t>
      </w:r>
    </w:p>
    <w:p w14:paraId="4CB0618F" w14:textId="18A95F51" w:rsidR="00D83E9A" w:rsidRPr="00301EDE" w:rsidRDefault="00D83E9A" w:rsidP="00D83E9A">
      <w:pPr>
        <w:widowControl/>
        <w:numPr>
          <w:ilvl w:val="0"/>
          <w:numId w:val="25"/>
        </w:numPr>
      </w:pPr>
      <w:r w:rsidRPr="00301EDE">
        <w:t>2002-2004: Ronald E. McNair Scholar</w:t>
      </w:r>
      <w:r w:rsidR="007519AC">
        <w:t xml:space="preserve"> stipend</w:t>
      </w:r>
      <w:r w:rsidRPr="00301EDE">
        <w:t>, $5,700</w:t>
      </w:r>
    </w:p>
    <w:p w14:paraId="259B8DC8" w14:textId="77777777" w:rsidR="00D83E9A" w:rsidRPr="00301EDE" w:rsidRDefault="00D83E9A" w:rsidP="00D83E9A">
      <w:pPr>
        <w:widowControl/>
        <w:numPr>
          <w:ilvl w:val="0"/>
          <w:numId w:val="25"/>
        </w:numPr>
      </w:pPr>
      <w:r w:rsidRPr="00301EDE">
        <w:t>2000-2004: President’s Scholarship, $8,000</w:t>
      </w:r>
    </w:p>
    <w:p w14:paraId="64D3718F" w14:textId="77777777" w:rsidR="00FA6BEF" w:rsidRPr="00301EDE" w:rsidRDefault="00FA6BEF" w:rsidP="007D0F79">
      <w:pPr>
        <w:widowControl/>
        <w:rPr>
          <w:b/>
          <w:bCs/>
        </w:rPr>
      </w:pPr>
    </w:p>
    <w:p w14:paraId="64D37190" w14:textId="5AEA7E98" w:rsidR="009864C4" w:rsidRPr="00301EDE" w:rsidRDefault="009864C4" w:rsidP="004531C7">
      <w:pPr>
        <w:widowControl/>
        <w:autoSpaceDE/>
        <w:autoSpaceDN/>
        <w:adjustRightInd/>
        <w:rPr>
          <w:b/>
          <w:bCs/>
        </w:rPr>
      </w:pPr>
      <w:r w:rsidRPr="00301EDE">
        <w:rPr>
          <w:b/>
          <w:bCs/>
        </w:rPr>
        <w:t xml:space="preserve">TEACHING </w:t>
      </w:r>
      <w:r w:rsidR="00175D43" w:rsidRPr="00301EDE">
        <w:rPr>
          <w:b/>
          <w:bCs/>
        </w:rPr>
        <w:t xml:space="preserve">AND SUPERVISORY </w:t>
      </w:r>
      <w:r w:rsidRPr="00301EDE">
        <w:rPr>
          <w:b/>
          <w:bCs/>
        </w:rPr>
        <w:t>EXPERIENCE</w:t>
      </w:r>
    </w:p>
    <w:p w14:paraId="1E10D586" w14:textId="493445E1" w:rsidR="00CD312F" w:rsidRDefault="00CD312F" w:rsidP="00A6331E">
      <w:pPr>
        <w:pStyle w:val="Heading3"/>
      </w:pPr>
      <w:r>
        <w:t>Oregon State University, 2017-Present</w:t>
      </w:r>
    </w:p>
    <w:p w14:paraId="23146DDB" w14:textId="6FF8BC6F" w:rsidR="00CD312F" w:rsidRDefault="00CD312F" w:rsidP="00CD312F">
      <w:pPr>
        <w:pStyle w:val="ListParagraph"/>
        <w:numPr>
          <w:ilvl w:val="0"/>
          <w:numId w:val="48"/>
        </w:numPr>
      </w:pPr>
      <w:r>
        <w:t xml:space="preserve">Emmanuel Davila-Santiago: (September 2017- Present) MS thesis advisor. Working title: </w:t>
      </w:r>
      <w:r w:rsidRPr="00CD312F">
        <w:t>Mining biological and chemical data to reveal unknown environmental endocrine disruptors</w:t>
      </w:r>
      <w:r>
        <w:t>. Anticipated graduation date: June 2019</w:t>
      </w:r>
    </w:p>
    <w:p w14:paraId="7569934A" w14:textId="0C7ED1D2" w:rsidR="00CD312F" w:rsidRPr="00CD312F" w:rsidRDefault="00CD312F" w:rsidP="00213695">
      <w:pPr>
        <w:pStyle w:val="ListParagraph"/>
        <w:numPr>
          <w:ilvl w:val="0"/>
          <w:numId w:val="48"/>
        </w:numPr>
      </w:pPr>
      <w:r>
        <w:t xml:space="preserve">Lauren </w:t>
      </w:r>
      <w:r w:rsidRPr="00CD312F">
        <w:t>Bomeisl</w:t>
      </w:r>
      <w:r>
        <w:t xml:space="preserve"> (June-August 2017): MS thesis committee member. Title: Identifying Nutrient Transport Conditions in the Ecuadorian Andes.</w:t>
      </w:r>
    </w:p>
    <w:p w14:paraId="766A13FD" w14:textId="69DEA946" w:rsidR="00F402A7" w:rsidRPr="004443A7" w:rsidRDefault="00F402A7" w:rsidP="00A6331E">
      <w:pPr>
        <w:pStyle w:val="Heading3"/>
      </w:pPr>
      <w:r w:rsidRPr="004443A7">
        <w:t>Eawag, 2014-</w:t>
      </w:r>
      <w:r w:rsidR="004443A7">
        <w:t>2017</w:t>
      </w:r>
    </w:p>
    <w:p w14:paraId="79B469AA" w14:textId="38801C8A" w:rsidR="00413ABC" w:rsidRPr="004443A7" w:rsidRDefault="00F255A1" w:rsidP="00F62D97">
      <w:pPr>
        <w:pStyle w:val="ListParagraph"/>
        <w:numPr>
          <w:ilvl w:val="0"/>
          <w:numId w:val="46"/>
        </w:numPr>
      </w:pPr>
      <w:r w:rsidRPr="004443A7">
        <w:t xml:space="preserve">Sarah </w:t>
      </w:r>
      <w:bookmarkStart w:id="9" w:name="OLE_LINK10"/>
      <w:bookmarkStart w:id="10" w:name="OLE_LINK11"/>
      <w:r w:rsidRPr="004443A7">
        <w:t xml:space="preserve">Chekifi </w:t>
      </w:r>
      <w:bookmarkEnd w:id="9"/>
      <w:bookmarkEnd w:id="10"/>
      <w:r w:rsidRPr="004443A7">
        <w:t>(September – December 2015): Supervisor for Term Paper 1: Writing seminar (701-1303-00L) at ETH Zurich. Title: “</w:t>
      </w:r>
      <w:r w:rsidR="004443A7" w:rsidRPr="004443A7">
        <w:t>Intersex and Fish Declines-Challenges of Endocrine Disruption in Fish</w:t>
      </w:r>
      <w:r w:rsidRPr="004443A7">
        <w:t>”.</w:t>
      </w:r>
    </w:p>
    <w:p w14:paraId="371A93C1" w14:textId="39C43D0A" w:rsidR="00E144DE" w:rsidRDefault="00E144DE" w:rsidP="0001087A">
      <w:pPr>
        <w:pStyle w:val="ListParagraph"/>
        <w:numPr>
          <w:ilvl w:val="0"/>
          <w:numId w:val="46"/>
        </w:numPr>
      </w:pPr>
      <w:r>
        <w:t xml:space="preserve">Kevin Lang (January – July 2016): Bachelor’s Thesis </w:t>
      </w:r>
      <w:r w:rsidR="00EC2D4C">
        <w:t>co-</w:t>
      </w:r>
      <w:r>
        <w:t>supervisor</w:t>
      </w:r>
      <w:r w:rsidR="00EC2D4C">
        <w:t>, Eawag</w:t>
      </w:r>
      <w:r>
        <w:t>.</w:t>
      </w:r>
      <w:r w:rsidR="007519AC">
        <w:t xml:space="preserve"> Topic: using machine learning techniques to identify the dominant mechanisms governing trace element concentrations in different soil horizons within the US.</w:t>
      </w:r>
    </w:p>
    <w:p w14:paraId="2FCEEB0D" w14:textId="5E49F98E" w:rsidR="0001087A" w:rsidRDefault="0001087A" w:rsidP="004443A7">
      <w:pPr>
        <w:pStyle w:val="ListParagraph"/>
        <w:numPr>
          <w:ilvl w:val="0"/>
          <w:numId w:val="46"/>
        </w:numPr>
      </w:pPr>
      <w:r w:rsidRPr="0001087A">
        <w:t>Leandro</w:t>
      </w:r>
      <w:r>
        <w:t xml:space="preserve"> Portenier (September – December 2015): </w:t>
      </w:r>
      <w:r w:rsidR="00EC2D4C">
        <w:t>Supervisor</w:t>
      </w:r>
      <w:r w:rsidRPr="00301EDE">
        <w:t xml:space="preserve"> for Term Paper 1: Writing seminar (701-1303-00L) at ETH Zurich. </w:t>
      </w:r>
      <w:r w:rsidR="000408FC">
        <w:t xml:space="preserve">Title: </w:t>
      </w:r>
      <w:r>
        <w:t>“</w:t>
      </w:r>
      <w:r w:rsidR="00EC2D4C">
        <w:t>Streams in the urban landscape: thermal</w:t>
      </w:r>
      <w:r w:rsidR="004443A7">
        <w:t xml:space="preserve"> </w:t>
      </w:r>
      <w:r w:rsidR="00EC2D4C">
        <w:t>pollution</w:t>
      </w:r>
      <w:r w:rsidR="004443A7">
        <w:t xml:space="preserve"> </w:t>
      </w:r>
      <w:r w:rsidR="00EC2D4C">
        <w:t>and its mitigation</w:t>
      </w:r>
      <w:r w:rsidR="000408FC">
        <w:t>.”</w:t>
      </w:r>
      <w:r w:rsidR="001F194E">
        <w:t xml:space="preserve">  Publication in preparation.</w:t>
      </w:r>
    </w:p>
    <w:p w14:paraId="095D030D" w14:textId="09EA0BC4" w:rsidR="0001087A" w:rsidRDefault="0001087A" w:rsidP="0049580D">
      <w:pPr>
        <w:pStyle w:val="ListParagraph"/>
        <w:numPr>
          <w:ilvl w:val="0"/>
          <w:numId w:val="46"/>
        </w:numPr>
      </w:pPr>
      <w:r w:rsidRPr="00301EDE">
        <w:t>Deyan Poffet</w:t>
      </w:r>
      <w:r>
        <w:t xml:space="preserve"> (March – September 2015)</w:t>
      </w:r>
      <w:r w:rsidR="00EC2D4C">
        <w:t>: Co-advisor, Master</w:t>
      </w:r>
      <w:r w:rsidRPr="00301EDE">
        <w:t xml:space="preserve">s Student. Thesis title: </w:t>
      </w:r>
      <w:r w:rsidR="000408FC">
        <w:t>“</w:t>
      </w:r>
      <w:r>
        <w:t>Effect of Soil Organic Carbon and Agriculture on Retention of Se in Soil and Se Uptake by Wheat in England and Wales</w:t>
      </w:r>
      <w:r w:rsidR="000408FC">
        <w:t>”</w:t>
      </w:r>
      <w:r w:rsidRPr="00301EDE">
        <w:t>.</w:t>
      </w:r>
      <w:r w:rsidR="00EC2D4C">
        <w:t xml:space="preserve"> </w:t>
      </w:r>
      <w:r w:rsidR="0049580D">
        <w:t>Published</w:t>
      </w:r>
      <w:r w:rsidR="00EC2D4C">
        <w:t xml:space="preserve"> in </w:t>
      </w:r>
      <w:r w:rsidR="0049580D">
        <w:t xml:space="preserve">Jones et al. (2017) PNAS </w:t>
      </w:r>
      <w:r w:rsidR="0049580D" w:rsidRPr="0049580D">
        <w:t>114, 2848–2853</w:t>
      </w:r>
      <w:r w:rsidR="00EC2D4C">
        <w:t>.</w:t>
      </w:r>
    </w:p>
    <w:p w14:paraId="12C48B3B" w14:textId="3B10ADD8" w:rsidR="0001087A" w:rsidRPr="00301EDE" w:rsidRDefault="000F687B" w:rsidP="0001087A">
      <w:pPr>
        <w:pStyle w:val="ListParagraph"/>
        <w:numPr>
          <w:ilvl w:val="0"/>
          <w:numId w:val="46"/>
        </w:numPr>
      </w:pPr>
      <w:bookmarkStart w:id="11" w:name="OLE_LINK5"/>
      <w:r w:rsidRPr="00301EDE">
        <w:t>Schneider Leila</w:t>
      </w:r>
      <w:r w:rsidR="0001087A">
        <w:t xml:space="preserve"> </w:t>
      </w:r>
      <w:bookmarkEnd w:id="11"/>
      <w:r w:rsidR="0001087A">
        <w:t>(September - December 2014)</w:t>
      </w:r>
      <w:r w:rsidRPr="00301EDE">
        <w:t>: Co-</w:t>
      </w:r>
      <w:r w:rsidR="00EC2D4C">
        <w:t>supervisor</w:t>
      </w:r>
      <w:r w:rsidRPr="00301EDE">
        <w:t xml:space="preserve"> for Term Paper 1: Writing seminar (701-1303-00L) at ETH Zurich.</w:t>
      </w:r>
      <w:r w:rsidR="006B7476" w:rsidRPr="00301EDE">
        <w:t xml:space="preserve"> </w:t>
      </w:r>
      <w:r w:rsidR="000408FC">
        <w:t xml:space="preserve">Title: </w:t>
      </w:r>
      <w:r w:rsidR="0001087A">
        <w:t xml:space="preserve">“Understanding </w:t>
      </w:r>
      <w:r w:rsidR="00E144DE">
        <w:t>Soil Biogeochemistry and Uptake Mechanisms to Predict Global Health Risk.</w:t>
      </w:r>
      <w:r w:rsidR="000408FC">
        <w:t>”</w:t>
      </w:r>
      <w:r w:rsidR="0001087A">
        <w:t xml:space="preserve"> P</w:t>
      </w:r>
      <w:r w:rsidR="003A2E21" w:rsidRPr="00301EDE">
        <w:t xml:space="preserve">ublished in </w:t>
      </w:r>
      <w:r w:rsidR="0049580D">
        <w:t xml:space="preserve">Winkel et al. (2015) </w:t>
      </w:r>
      <w:r w:rsidR="003A2E21" w:rsidRPr="0001087A">
        <w:rPr>
          <w:i/>
        </w:rPr>
        <w:t>Nutrient</w:t>
      </w:r>
      <w:r w:rsidR="0049580D">
        <w:t>s, 7, 4199-4239</w:t>
      </w:r>
      <w:r w:rsidR="0001087A">
        <w:t>.</w:t>
      </w:r>
    </w:p>
    <w:p w14:paraId="64D37191" w14:textId="5CB3BD17" w:rsidR="00007277" w:rsidRPr="00301EDE" w:rsidRDefault="00007277" w:rsidP="00A6331E">
      <w:pPr>
        <w:pStyle w:val="Heading3"/>
      </w:pPr>
      <w:r w:rsidRPr="00301EDE">
        <w:t>University of Nevad</w:t>
      </w:r>
      <w:r w:rsidR="00152C5E" w:rsidRPr="00301EDE">
        <w:t>a Reno, 2011-</w:t>
      </w:r>
      <w:r w:rsidR="00F402A7" w:rsidRPr="00301EDE">
        <w:t>2014</w:t>
      </w:r>
    </w:p>
    <w:p w14:paraId="06E568D1" w14:textId="69932028" w:rsidR="006B7476" w:rsidRPr="00301EDE" w:rsidRDefault="00EC2D4C" w:rsidP="00007277">
      <w:pPr>
        <w:numPr>
          <w:ilvl w:val="0"/>
          <w:numId w:val="29"/>
        </w:numPr>
      </w:pPr>
      <w:r w:rsidRPr="00301EDE">
        <w:t xml:space="preserve">Peter Benchetler </w:t>
      </w:r>
      <w:r>
        <w:t xml:space="preserve">(January 2012-Dec 2013): </w:t>
      </w:r>
      <w:r w:rsidR="006B7476" w:rsidRPr="00301EDE">
        <w:t xml:space="preserve">Undergraduate </w:t>
      </w:r>
      <w:r>
        <w:t>r</w:t>
      </w:r>
      <w:r w:rsidR="006B7476" w:rsidRPr="00301EDE">
        <w:t xml:space="preserve">esearch </w:t>
      </w:r>
      <w:r>
        <w:t xml:space="preserve">supervisor. Topic: quantifying the fate and transport nitrogen, organic carbon, phosphorous, and </w:t>
      </w:r>
      <w:r>
        <w:rPr>
          <w:i/>
        </w:rPr>
        <w:t>E. coli</w:t>
      </w:r>
      <w:r>
        <w:t>/fecal coliforms in agricultural runoff.  Published in Jones et al. 2014 (a-c)</w:t>
      </w:r>
    </w:p>
    <w:p w14:paraId="64D37192" w14:textId="74845EA6" w:rsidR="00007277" w:rsidRPr="00301EDE" w:rsidRDefault="00EC2D4C" w:rsidP="00EC2D4C">
      <w:pPr>
        <w:numPr>
          <w:ilvl w:val="0"/>
          <w:numId w:val="29"/>
        </w:numPr>
      </w:pPr>
      <w:r>
        <w:t xml:space="preserve">Teaching assistant (Edward Kolodziej): CEE 458- </w:t>
      </w:r>
      <w:r w:rsidRPr="00EC2D4C">
        <w:t>Environmental Chemistry Concepts and Design</w:t>
      </w:r>
      <w:r w:rsidR="00007277" w:rsidRPr="00301EDE">
        <w:t xml:space="preserve">: Prepare </w:t>
      </w:r>
      <w:r>
        <w:t xml:space="preserve">and give </w:t>
      </w:r>
      <w:r w:rsidR="00007277" w:rsidRPr="00301EDE">
        <w:t>lecture</w:t>
      </w:r>
      <w:r w:rsidR="00FE24AC" w:rsidRPr="00301EDE">
        <w:t>s</w:t>
      </w:r>
      <w:r w:rsidR="00007277" w:rsidRPr="00301EDE">
        <w:t xml:space="preserve"> on </w:t>
      </w:r>
      <w:r w:rsidR="00152C5E" w:rsidRPr="00301EDE">
        <w:t>aqueous</w:t>
      </w:r>
      <w:r w:rsidR="00007277" w:rsidRPr="00301EDE">
        <w:t xml:space="preserve"> equilibrium chemistry</w:t>
      </w:r>
    </w:p>
    <w:p w14:paraId="64D37193" w14:textId="15300696" w:rsidR="004531C7" w:rsidRPr="00301EDE" w:rsidRDefault="00EC2D4C" w:rsidP="00007277">
      <w:pPr>
        <w:numPr>
          <w:ilvl w:val="0"/>
          <w:numId w:val="29"/>
        </w:numPr>
      </w:pPr>
      <w:r>
        <w:t xml:space="preserve">Teaching assistant (Edward Kolodziej): CEE 204- </w:t>
      </w:r>
      <w:r w:rsidR="004531C7" w:rsidRPr="00301EDE">
        <w:t xml:space="preserve">Introduction to Environmental Engineering: Prepare </w:t>
      </w:r>
      <w:r>
        <w:t xml:space="preserve">and give </w:t>
      </w:r>
      <w:r w:rsidR="004531C7" w:rsidRPr="00301EDE">
        <w:t>lecture</w:t>
      </w:r>
      <w:r w:rsidR="00FE24AC" w:rsidRPr="00301EDE">
        <w:t>s</w:t>
      </w:r>
      <w:r w:rsidR="004531C7" w:rsidRPr="00301EDE">
        <w:t xml:space="preserve"> on introductory topics in environmental engineering.</w:t>
      </w:r>
    </w:p>
    <w:p w14:paraId="64D37194" w14:textId="104C9832" w:rsidR="00EE087C" w:rsidRPr="00301EDE" w:rsidRDefault="00EE087C" w:rsidP="00A6331E">
      <w:pPr>
        <w:pStyle w:val="Heading3"/>
        <w:rPr>
          <w:bCs/>
        </w:rPr>
      </w:pPr>
      <w:r w:rsidRPr="00301EDE">
        <w:t>New Mexico State University</w:t>
      </w:r>
      <w:r w:rsidR="00A6331E" w:rsidRPr="00301EDE">
        <w:t xml:space="preserve">, </w:t>
      </w:r>
      <w:r w:rsidR="00C026D0" w:rsidRPr="00301EDE">
        <w:rPr>
          <w:bCs/>
        </w:rPr>
        <w:t>2005</w:t>
      </w:r>
      <w:r w:rsidR="00A81B9B" w:rsidRPr="00301EDE">
        <w:rPr>
          <w:bCs/>
        </w:rPr>
        <w:t>-2006</w:t>
      </w:r>
      <w:r w:rsidR="00423A57" w:rsidRPr="00301EDE">
        <w:rPr>
          <w:bCs/>
        </w:rPr>
        <w:tab/>
      </w:r>
    </w:p>
    <w:p w14:paraId="20ED2272" w14:textId="2F7D32AD" w:rsidR="006B7476" w:rsidRPr="00301EDE" w:rsidRDefault="006B7476" w:rsidP="006B7476">
      <w:pPr>
        <w:widowControl/>
        <w:numPr>
          <w:ilvl w:val="0"/>
          <w:numId w:val="17"/>
        </w:numPr>
        <w:tabs>
          <w:tab w:val="clear" w:pos="2160"/>
          <w:tab w:val="num" w:pos="720"/>
        </w:tabs>
        <w:ind w:left="720"/>
        <w:rPr>
          <w:bCs/>
        </w:rPr>
      </w:pPr>
      <w:r w:rsidRPr="00301EDE">
        <w:rPr>
          <w:bCs/>
        </w:rPr>
        <w:t>Field Supervisor</w:t>
      </w:r>
    </w:p>
    <w:p w14:paraId="710DDB08" w14:textId="13C33B5C" w:rsidR="006B7476" w:rsidRPr="00301EDE" w:rsidRDefault="006B7476" w:rsidP="006B7476">
      <w:pPr>
        <w:widowControl/>
        <w:numPr>
          <w:ilvl w:val="1"/>
          <w:numId w:val="17"/>
        </w:numPr>
        <w:tabs>
          <w:tab w:val="clear" w:pos="2880"/>
        </w:tabs>
        <w:ind w:left="1440"/>
        <w:rPr>
          <w:bCs/>
        </w:rPr>
      </w:pPr>
      <w:r w:rsidRPr="00301EDE">
        <w:rPr>
          <w:bCs/>
        </w:rPr>
        <w:t>Aaron S</w:t>
      </w:r>
      <w:r w:rsidR="00AC0CE6" w:rsidRPr="00301EDE">
        <w:rPr>
          <w:bCs/>
        </w:rPr>
        <w:t>ims, John Anderson, Matthew Bas</w:t>
      </w:r>
      <w:r w:rsidRPr="00301EDE">
        <w:rPr>
          <w:bCs/>
        </w:rPr>
        <w:t>t</w:t>
      </w:r>
    </w:p>
    <w:p w14:paraId="64D37195" w14:textId="45B4EC03" w:rsidR="00D60A55" w:rsidRPr="00301EDE" w:rsidRDefault="00CC0430" w:rsidP="00CC0430">
      <w:pPr>
        <w:widowControl/>
        <w:numPr>
          <w:ilvl w:val="0"/>
          <w:numId w:val="17"/>
        </w:numPr>
        <w:tabs>
          <w:tab w:val="clear" w:pos="2160"/>
          <w:tab w:val="num" w:pos="720"/>
        </w:tabs>
        <w:ind w:left="720"/>
        <w:rPr>
          <w:bCs/>
        </w:rPr>
      </w:pPr>
      <w:r>
        <w:rPr>
          <w:bCs/>
        </w:rPr>
        <w:t xml:space="preserve">Lab Instructor: </w:t>
      </w:r>
      <w:r w:rsidRPr="00CC0430">
        <w:rPr>
          <w:bCs/>
        </w:rPr>
        <w:t>WLSC 431: Forest and Range Mammals</w:t>
      </w:r>
      <w:r w:rsidR="00710F2A" w:rsidRPr="00301EDE">
        <w:rPr>
          <w:bCs/>
        </w:rPr>
        <w:t xml:space="preserve">: </w:t>
      </w:r>
      <w:r w:rsidR="00D60A55" w:rsidRPr="00301EDE">
        <w:rPr>
          <w:bCs/>
        </w:rPr>
        <w:t>Prepare lab</w:t>
      </w:r>
      <w:r w:rsidR="00FE24AC" w:rsidRPr="00301EDE">
        <w:rPr>
          <w:bCs/>
        </w:rPr>
        <w:t>s</w:t>
      </w:r>
      <w:r w:rsidR="00D60A55" w:rsidRPr="00301EDE">
        <w:rPr>
          <w:bCs/>
        </w:rPr>
        <w:t xml:space="preserve"> and lecture</w:t>
      </w:r>
      <w:r w:rsidR="00FE24AC" w:rsidRPr="00301EDE">
        <w:rPr>
          <w:bCs/>
        </w:rPr>
        <w:t>s</w:t>
      </w:r>
      <w:r w:rsidR="00D60A55" w:rsidRPr="00301EDE">
        <w:rPr>
          <w:bCs/>
        </w:rPr>
        <w:t xml:space="preserve"> on forest and range mammals</w:t>
      </w:r>
      <w:r w:rsidR="001F194E">
        <w:rPr>
          <w:bCs/>
        </w:rPr>
        <w:t xml:space="preserve"> of the desert Southwest</w:t>
      </w:r>
      <w:r w:rsidR="00D60A55" w:rsidRPr="00301EDE">
        <w:rPr>
          <w:bCs/>
        </w:rPr>
        <w:t>.</w:t>
      </w:r>
    </w:p>
    <w:p w14:paraId="64D37196" w14:textId="77777777" w:rsidR="00EE087C" w:rsidRPr="00301EDE" w:rsidRDefault="00EE087C" w:rsidP="00A6331E">
      <w:pPr>
        <w:pStyle w:val="Heading2"/>
        <w:tabs>
          <w:tab w:val="clear" w:pos="-1440"/>
        </w:tabs>
      </w:pPr>
      <w:r w:rsidRPr="00301EDE">
        <w:t>Truman State University</w:t>
      </w:r>
      <w:r w:rsidR="00A6331E" w:rsidRPr="00301EDE">
        <w:t xml:space="preserve">, </w:t>
      </w:r>
      <w:r w:rsidRPr="00301EDE">
        <w:t>2003-2004</w:t>
      </w:r>
    </w:p>
    <w:p w14:paraId="64D37197" w14:textId="21CF3305" w:rsidR="00676E88" w:rsidRPr="00301EDE" w:rsidRDefault="00EE087C" w:rsidP="00EE087C">
      <w:pPr>
        <w:widowControl/>
        <w:numPr>
          <w:ilvl w:val="0"/>
          <w:numId w:val="17"/>
        </w:numPr>
        <w:tabs>
          <w:tab w:val="clear" w:pos="2160"/>
          <w:tab w:val="num" w:pos="720"/>
        </w:tabs>
        <w:ind w:left="720"/>
        <w:rPr>
          <w:bCs/>
        </w:rPr>
      </w:pPr>
      <w:r w:rsidRPr="00301EDE">
        <w:rPr>
          <w:bCs/>
        </w:rPr>
        <w:t>C</w:t>
      </w:r>
      <w:r w:rsidR="007F290F" w:rsidRPr="00301EDE">
        <w:rPr>
          <w:bCs/>
        </w:rPr>
        <w:t>ourse instr</w:t>
      </w:r>
      <w:r w:rsidR="00676E88" w:rsidRPr="00301EDE">
        <w:rPr>
          <w:bCs/>
        </w:rPr>
        <w:t>uctor</w:t>
      </w:r>
      <w:r w:rsidR="00710F2A" w:rsidRPr="00301EDE">
        <w:rPr>
          <w:bCs/>
        </w:rPr>
        <w:t xml:space="preserve">: </w:t>
      </w:r>
      <w:r w:rsidR="009F02CC" w:rsidRPr="00301EDE">
        <w:rPr>
          <w:bCs/>
        </w:rPr>
        <w:t>Select and discuss readings in c</w:t>
      </w:r>
      <w:r w:rsidR="00676E88" w:rsidRPr="00301EDE">
        <w:rPr>
          <w:bCs/>
        </w:rPr>
        <w:t xml:space="preserve">onservation </w:t>
      </w:r>
      <w:r w:rsidR="009F02CC" w:rsidRPr="00301EDE">
        <w:rPr>
          <w:bCs/>
        </w:rPr>
        <w:t>b</w:t>
      </w:r>
      <w:r w:rsidR="00676E88" w:rsidRPr="00301EDE">
        <w:rPr>
          <w:bCs/>
        </w:rPr>
        <w:t>iology</w:t>
      </w:r>
      <w:r w:rsidR="00C20399" w:rsidRPr="00301EDE">
        <w:rPr>
          <w:bCs/>
        </w:rPr>
        <w:t>.</w:t>
      </w:r>
    </w:p>
    <w:p w14:paraId="64D37198" w14:textId="107AE44C" w:rsidR="00C20399" w:rsidRPr="00301EDE" w:rsidRDefault="00EE087C" w:rsidP="00103DB7">
      <w:pPr>
        <w:widowControl/>
        <w:numPr>
          <w:ilvl w:val="0"/>
          <w:numId w:val="17"/>
        </w:numPr>
        <w:tabs>
          <w:tab w:val="clear" w:pos="2160"/>
        </w:tabs>
        <w:ind w:left="720"/>
        <w:rPr>
          <w:bCs/>
        </w:rPr>
      </w:pPr>
      <w:r w:rsidRPr="00301EDE">
        <w:rPr>
          <w:bCs/>
        </w:rPr>
        <w:lastRenderedPageBreak/>
        <w:t>M</w:t>
      </w:r>
      <w:r w:rsidR="00423A57" w:rsidRPr="00301EDE">
        <w:rPr>
          <w:bCs/>
        </w:rPr>
        <w:t>ammalogy teaching assistant</w:t>
      </w:r>
      <w:r w:rsidR="00710F2A" w:rsidRPr="00301EDE">
        <w:rPr>
          <w:bCs/>
        </w:rPr>
        <w:t>:</w:t>
      </w:r>
      <w:r w:rsidR="0046205D" w:rsidRPr="00301EDE">
        <w:rPr>
          <w:bCs/>
        </w:rPr>
        <w:t xml:space="preserve"> Assist in day to day laboratory activities</w:t>
      </w:r>
      <w:r w:rsidR="001F194E">
        <w:rPr>
          <w:bCs/>
        </w:rPr>
        <w:t>, prepare lectures, organize field trips, and grade assignments</w:t>
      </w:r>
      <w:r w:rsidR="0046205D" w:rsidRPr="00301EDE">
        <w:rPr>
          <w:bCs/>
        </w:rPr>
        <w:t>.</w:t>
      </w:r>
      <w:r w:rsidR="00710F2A" w:rsidRPr="00301EDE">
        <w:rPr>
          <w:bCs/>
        </w:rPr>
        <w:t xml:space="preserve"> </w:t>
      </w:r>
    </w:p>
    <w:p w14:paraId="64D37199" w14:textId="77777777" w:rsidR="00A37AA6" w:rsidRPr="00301EDE" w:rsidRDefault="00EE087C" w:rsidP="00EE087C">
      <w:pPr>
        <w:widowControl/>
        <w:numPr>
          <w:ilvl w:val="0"/>
          <w:numId w:val="17"/>
        </w:numPr>
        <w:tabs>
          <w:tab w:val="clear" w:pos="2160"/>
          <w:tab w:val="num" w:pos="720"/>
        </w:tabs>
        <w:ind w:left="720"/>
        <w:rPr>
          <w:bCs/>
        </w:rPr>
      </w:pPr>
      <w:r w:rsidRPr="00301EDE">
        <w:rPr>
          <w:bCs/>
        </w:rPr>
        <w:t>I</w:t>
      </w:r>
      <w:r w:rsidR="00024C89" w:rsidRPr="00301EDE">
        <w:rPr>
          <w:bCs/>
        </w:rPr>
        <w:t>ntroductory b</w:t>
      </w:r>
      <w:r w:rsidR="009864C4" w:rsidRPr="00301EDE">
        <w:rPr>
          <w:bCs/>
        </w:rPr>
        <w:t xml:space="preserve">iology </w:t>
      </w:r>
      <w:r w:rsidR="00024C89" w:rsidRPr="00301EDE">
        <w:rPr>
          <w:bCs/>
        </w:rPr>
        <w:t>teaching assistant</w:t>
      </w:r>
      <w:r w:rsidR="00710F2A" w:rsidRPr="00301EDE">
        <w:rPr>
          <w:bCs/>
        </w:rPr>
        <w:t xml:space="preserve">: </w:t>
      </w:r>
      <w:r w:rsidR="009864C4" w:rsidRPr="00301EDE">
        <w:rPr>
          <w:bCs/>
        </w:rPr>
        <w:t xml:space="preserve">Assist </w:t>
      </w:r>
      <w:r w:rsidR="00416B79" w:rsidRPr="00301EDE">
        <w:rPr>
          <w:bCs/>
        </w:rPr>
        <w:t xml:space="preserve">in </w:t>
      </w:r>
      <w:r w:rsidR="009864C4" w:rsidRPr="00301EDE">
        <w:rPr>
          <w:bCs/>
        </w:rPr>
        <w:t>day to day laboratory activities.</w:t>
      </w:r>
    </w:p>
    <w:p w14:paraId="64D3719A" w14:textId="77777777" w:rsidR="00103DB7" w:rsidRPr="00301EDE" w:rsidRDefault="00103DB7" w:rsidP="007D0F79">
      <w:pPr>
        <w:widowControl/>
        <w:rPr>
          <w:b/>
          <w:bCs/>
        </w:rPr>
      </w:pPr>
    </w:p>
    <w:p w14:paraId="64D371A3" w14:textId="77777777" w:rsidR="00920979" w:rsidRPr="00301EDE" w:rsidRDefault="00920979" w:rsidP="007D0F79">
      <w:pPr>
        <w:widowControl/>
        <w:rPr>
          <w:b/>
        </w:rPr>
      </w:pPr>
      <w:r w:rsidRPr="00301EDE">
        <w:rPr>
          <w:b/>
        </w:rPr>
        <w:t>REFERENCES</w:t>
      </w:r>
    </w:p>
    <w:p w14:paraId="1795630F" w14:textId="6E4B4094" w:rsidR="00DF78A6" w:rsidRPr="00301EDE" w:rsidRDefault="00DF78A6" w:rsidP="00DF78A6">
      <w:pPr>
        <w:widowControl/>
        <w:ind w:left="720" w:hanging="720"/>
      </w:pPr>
      <w:r w:rsidRPr="00301EDE">
        <w:t xml:space="preserve">Dr. Lenny Winkel- </w:t>
      </w:r>
      <w:r w:rsidR="00CD312F">
        <w:t>Associate Professor</w:t>
      </w:r>
      <w:r w:rsidRPr="00301EDE">
        <w:t xml:space="preserve">, Department of Environmental Systems Science, Swiss Federal Institute of Technology (ETH) Zurich, Zurich, Switzerland; </w:t>
      </w:r>
      <w:r w:rsidR="00CD312F">
        <w:t xml:space="preserve">Inorganic Geochemistry Group Leader, </w:t>
      </w:r>
      <w:r w:rsidRPr="00301EDE">
        <w:t xml:space="preserve">Department of Water Resources and Drinking Water, Eawag, Dübendorf, Switzerland,  </w:t>
      </w:r>
      <w:hyperlink r:id="rId9" w:history="1">
        <w:r w:rsidRPr="00301EDE">
          <w:rPr>
            <w:rStyle w:val="Hyperlink"/>
          </w:rPr>
          <w:t>Lenny.Winkel@eawag.ch</w:t>
        </w:r>
      </w:hyperlink>
      <w:r w:rsidRPr="00301EDE">
        <w:t>, (</w:t>
      </w:r>
      <w:r>
        <w:t>+</w:t>
      </w:r>
      <w:r w:rsidRPr="00301EDE">
        <w:t>41) 058 765 5601, (Postdoc Supervisor).</w:t>
      </w:r>
    </w:p>
    <w:p w14:paraId="5905FC6E" w14:textId="77777777" w:rsidR="00DF78A6" w:rsidRDefault="00DF78A6" w:rsidP="00DF78A6">
      <w:pPr>
        <w:widowControl/>
        <w:ind w:left="720" w:hanging="720"/>
      </w:pPr>
    </w:p>
    <w:p w14:paraId="55B1FAD3" w14:textId="778EFB5C" w:rsidR="00DF78A6" w:rsidRPr="00301EDE" w:rsidRDefault="00DF78A6" w:rsidP="00DF78A6">
      <w:pPr>
        <w:widowControl/>
        <w:ind w:left="720" w:hanging="720"/>
      </w:pPr>
      <w:r w:rsidRPr="00301EDE">
        <w:t xml:space="preserve">Dr. Edward Kolodziej- Associate Professor, Associate Professor, Interdisciplinary Arts and Sciences, University of Washington, Tacoma; Associate Professor, Department of Civil and Environmental Engineering, University of Washington, Seattle, </w:t>
      </w:r>
      <w:hyperlink r:id="rId10" w:history="1">
        <w:r w:rsidRPr="00301EDE">
          <w:rPr>
            <w:rStyle w:val="Hyperlink"/>
          </w:rPr>
          <w:t>Koloj@uw.edu</w:t>
        </w:r>
      </w:hyperlink>
      <w:r w:rsidRPr="00301EDE">
        <w:t>, (253) 692-5659 (</w:t>
      </w:r>
      <w:r w:rsidR="00B705E5">
        <w:t>PhD</w:t>
      </w:r>
      <w:r w:rsidRPr="00301EDE">
        <w:t xml:space="preserve"> Advisor).</w:t>
      </w:r>
    </w:p>
    <w:p w14:paraId="27F05BF4" w14:textId="77777777" w:rsidR="00DF78A6" w:rsidRDefault="00DF78A6" w:rsidP="00DF78A6">
      <w:pPr>
        <w:widowControl/>
        <w:ind w:left="720" w:hanging="720"/>
      </w:pPr>
    </w:p>
    <w:p w14:paraId="4B045750" w14:textId="44E3F659" w:rsidR="00DF78A6" w:rsidRPr="00301EDE" w:rsidRDefault="00DF78A6" w:rsidP="00DF78A6">
      <w:pPr>
        <w:widowControl/>
        <w:ind w:left="720" w:hanging="720"/>
      </w:pPr>
      <w:r w:rsidRPr="00301EDE">
        <w:t>Dr. Bridget Wadzuk- Ass</w:t>
      </w:r>
      <w:r>
        <w:t>ociate</w:t>
      </w:r>
      <w:r w:rsidRPr="00301EDE">
        <w:t xml:space="preserve"> Professor, Civil and Environmental Engineering, Villanova University, </w:t>
      </w:r>
      <w:hyperlink r:id="rId11" w:history="1">
        <w:r w:rsidRPr="00301EDE">
          <w:rPr>
            <w:rStyle w:val="Hyperlink"/>
          </w:rPr>
          <w:t>Bridget.Wadzuk@villanova.edu</w:t>
        </w:r>
      </w:hyperlink>
      <w:r w:rsidRPr="00301EDE">
        <w:t>, (610) 519-5365 (</w:t>
      </w:r>
      <w:r w:rsidR="00B705E5">
        <w:t>Masters</w:t>
      </w:r>
      <w:r w:rsidRPr="00301EDE">
        <w:t xml:space="preserve"> Advisor).</w:t>
      </w:r>
    </w:p>
    <w:p w14:paraId="00967055" w14:textId="77777777" w:rsidR="00DF78A6" w:rsidRDefault="00DF78A6" w:rsidP="00DF78A6">
      <w:pPr>
        <w:widowControl/>
        <w:ind w:left="720" w:hanging="720"/>
      </w:pPr>
    </w:p>
    <w:p w14:paraId="64D371A6" w14:textId="6A82FA00" w:rsidR="00951A81" w:rsidRDefault="00DF78A6" w:rsidP="00F255A1">
      <w:pPr>
        <w:widowControl/>
        <w:ind w:left="720" w:hanging="720"/>
      </w:pPr>
      <w:r w:rsidRPr="00301EDE">
        <w:t xml:space="preserve">Dr. Jennifer Frey- College Associate Professor, Department of Fish, Wildlife, and Conservation Ecology, New Mexico State University, </w:t>
      </w:r>
      <w:hyperlink r:id="rId12" w:history="1">
        <w:r w:rsidRPr="00301EDE">
          <w:rPr>
            <w:rStyle w:val="Hyperlink"/>
          </w:rPr>
          <w:t>JFrey@nmsu.edu</w:t>
        </w:r>
      </w:hyperlink>
      <w:r w:rsidRPr="00301EDE">
        <w:t>, (575) 646-3395 (</w:t>
      </w:r>
      <w:r w:rsidR="00B705E5">
        <w:t>Masters</w:t>
      </w:r>
      <w:r w:rsidRPr="00301EDE">
        <w:t xml:space="preserve"> Advisor).</w:t>
      </w:r>
    </w:p>
    <w:sectPr w:rsidR="00951A81" w:rsidSect="00D60A55">
      <w:endnotePr>
        <w:numFmt w:val="decimal"/>
      </w:endnotePr>
      <w:pgSz w:w="12240" w:h="15840"/>
      <w:pgMar w:top="907" w:right="1440" w:bottom="907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9540" w14:textId="77777777" w:rsidR="0013430D" w:rsidRDefault="0013430D">
      <w:r>
        <w:separator/>
      </w:r>
    </w:p>
  </w:endnote>
  <w:endnote w:type="continuationSeparator" w:id="0">
    <w:p w14:paraId="2CDD5C83" w14:textId="77777777" w:rsidR="0013430D" w:rsidRDefault="0013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899B" w14:textId="77777777" w:rsidR="0013430D" w:rsidRDefault="0013430D">
      <w:r>
        <w:separator/>
      </w:r>
    </w:p>
  </w:footnote>
  <w:footnote w:type="continuationSeparator" w:id="0">
    <w:p w14:paraId="62ED383B" w14:textId="77777777" w:rsidR="0013430D" w:rsidRDefault="0013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85E"/>
    <w:multiLevelType w:val="hybridMultilevel"/>
    <w:tmpl w:val="EC7C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1C4"/>
    <w:multiLevelType w:val="hybridMultilevel"/>
    <w:tmpl w:val="B122D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B60"/>
    <w:multiLevelType w:val="hybridMultilevel"/>
    <w:tmpl w:val="8024804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FF024E"/>
    <w:multiLevelType w:val="hybridMultilevel"/>
    <w:tmpl w:val="3176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1384"/>
    <w:multiLevelType w:val="multilevel"/>
    <w:tmpl w:val="EE223ED6"/>
    <w:lvl w:ilvl="0">
      <w:start w:val="20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F374C5"/>
    <w:multiLevelType w:val="hybridMultilevel"/>
    <w:tmpl w:val="EB1E86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7C4221"/>
    <w:multiLevelType w:val="hybridMultilevel"/>
    <w:tmpl w:val="95B826CE"/>
    <w:lvl w:ilvl="0" w:tplc="AF945F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63B"/>
    <w:multiLevelType w:val="multilevel"/>
    <w:tmpl w:val="9430662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714B88"/>
    <w:multiLevelType w:val="hybridMultilevel"/>
    <w:tmpl w:val="B4DCF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B324A"/>
    <w:multiLevelType w:val="multilevel"/>
    <w:tmpl w:val="170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337B9"/>
    <w:multiLevelType w:val="hybridMultilevel"/>
    <w:tmpl w:val="58B0B170"/>
    <w:lvl w:ilvl="0" w:tplc="83143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645"/>
    <w:multiLevelType w:val="hybridMultilevel"/>
    <w:tmpl w:val="38A68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1765"/>
    <w:multiLevelType w:val="hybridMultilevel"/>
    <w:tmpl w:val="63E84C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7022DA"/>
    <w:multiLevelType w:val="hybridMultilevel"/>
    <w:tmpl w:val="9A42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27FD8"/>
    <w:multiLevelType w:val="hybridMultilevel"/>
    <w:tmpl w:val="F048B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44BD8"/>
    <w:multiLevelType w:val="hybridMultilevel"/>
    <w:tmpl w:val="577A4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F682A"/>
    <w:multiLevelType w:val="multilevel"/>
    <w:tmpl w:val="C49AF7AA"/>
    <w:lvl w:ilvl="0">
      <w:start w:val="200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BE74EC0"/>
    <w:multiLevelType w:val="hybridMultilevel"/>
    <w:tmpl w:val="B1941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73D6"/>
    <w:multiLevelType w:val="hybridMultilevel"/>
    <w:tmpl w:val="DE40E0FC"/>
    <w:lvl w:ilvl="0" w:tplc="AF945F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497E"/>
    <w:multiLevelType w:val="hybridMultilevel"/>
    <w:tmpl w:val="10D65C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3362AD"/>
    <w:multiLevelType w:val="hybridMultilevel"/>
    <w:tmpl w:val="A4C48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81070"/>
    <w:multiLevelType w:val="hybridMultilevel"/>
    <w:tmpl w:val="9A66C3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244891"/>
    <w:multiLevelType w:val="hybridMultilevel"/>
    <w:tmpl w:val="383A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104E0"/>
    <w:multiLevelType w:val="hybridMultilevel"/>
    <w:tmpl w:val="CB66C4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E8876F8"/>
    <w:multiLevelType w:val="hybridMultilevel"/>
    <w:tmpl w:val="8DFEC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D681E"/>
    <w:multiLevelType w:val="hybridMultilevel"/>
    <w:tmpl w:val="21D4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23744"/>
    <w:multiLevelType w:val="hybridMultilevel"/>
    <w:tmpl w:val="7270A93A"/>
    <w:lvl w:ilvl="0" w:tplc="AF945F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E08E4"/>
    <w:multiLevelType w:val="hybridMultilevel"/>
    <w:tmpl w:val="0B92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6B27"/>
    <w:multiLevelType w:val="hybridMultilevel"/>
    <w:tmpl w:val="34B0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B7E04"/>
    <w:multiLevelType w:val="hybridMultilevel"/>
    <w:tmpl w:val="95B826CE"/>
    <w:lvl w:ilvl="0" w:tplc="AF945F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01B93"/>
    <w:multiLevelType w:val="hybridMultilevel"/>
    <w:tmpl w:val="250EEE8C"/>
    <w:lvl w:ilvl="0" w:tplc="03866CC4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810C2A"/>
    <w:multiLevelType w:val="hybridMultilevel"/>
    <w:tmpl w:val="9EB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02623"/>
    <w:multiLevelType w:val="hybridMultilevel"/>
    <w:tmpl w:val="818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3112C"/>
    <w:multiLevelType w:val="hybridMultilevel"/>
    <w:tmpl w:val="1D04A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84263"/>
    <w:multiLevelType w:val="hybridMultilevel"/>
    <w:tmpl w:val="80F8315C"/>
    <w:lvl w:ilvl="0" w:tplc="B3FA0822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1038C0"/>
    <w:multiLevelType w:val="multilevel"/>
    <w:tmpl w:val="9430662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3422220"/>
    <w:multiLevelType w:val="multilevel"/>
    <w:tmpl w:val="C49AF7AA"/>
    <w:lvl w:ilvl="0">
      <w:start w:val="200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3AD28F3"/>
    <w:multiLevelType w:val="hybridMultilevel"/>
    <w:tmpl w:val="95B826CE"/>
    <w:lvl w:ilvl="0" w:tplc="AF945F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92D54"/>
    <w:multiLevelType w:val="hybridMultilevel"/>
    <w:tmpl w:val="62FAA63E"/>
    <w:lvl w:ilvl="0" w:tplc="AF945F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3531B"/>
    <w:multiLevelType w:val="hybridMultilevel"/>
    <w:tmpl w:val="EEE2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4509F"/>
    <w:multiLevelType w:val="hybridMultilevel"/>
    <w:tmpl w:val="5F4414A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1406F42"/>
    <w:multiLevelType w:val="hybridMultilevel"/>
    <w:tmpl w:val="F8B60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665D35"/>
    <w:multiLevelType w:val="multilevel"/>
    <w:tmpl w:val="EE223ED6"/>
    <w:lvl w:ilvl="0">
      <w:start w:val="20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9FA3A75"/>
    <w:multiLevelType w:val="hybridMultilevel"/>
    <w:tmpl w:val="A866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675D8"/>
    <w:multiLevelType w:val="hybridMultilevel"/>
    <w:tmpl w:val="4CD890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D5603E"/>
    <w:multiLevelType w:val="hybridMultilevel"/>
    <w:tmpl w:val="C7F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B375D"/>
    <w:multiLevelType w:val="hybridMultilevel"/>
    <w:tmpl w:val="D6BC8CD2"/>
    <w:lvl w:ilvl="0" w:tplc="03ECBEB0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EE3F4D"/>
    <w:multiLevelType w:val="hybridMultilevel"/>
    <w:tmpl w:val="51D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A505F"/>
    <w:multiLevelType w:val="hybridMultilevel"/>
    <w:tmpl w:val="425E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42"/>
  </w:num>
  <w:num w:numId="4">
    <w:abstractNumId w:val="34"/>
  </w:num>
  <w:num w:numId="5">
    <w:abstractNumId w:val="4"/>
  </w:num>
  <w:num w:numId="6">
    <w:abstractNumId w:val="40"/>
  </w:num>
  <w:num w:numId="7">
    <w:abstractNumId w:val="2"/>
  </w:num>
  <w:num w:numId="8">
    <w:abstractNumId w:val="30"/>
  </w:num>
  <w:num w:numId="9">
    <w:abstractNumId w:val="46"/>
  </w:num>
  <w:num w:numId="10">
    <w:abstractNumId w:val="21"/>
  </w:num>
  <w:num w:numId="11">
    <w:abstractNumId w:val="33"/>
  </w:num>
  <w:num w:numId="12">
    <w:abstractNumId w:val="17"/>
  </w:num>
  <w:num w:numId="13">
    <w:abstractNumId w:val="9"/>
  </w:num>
  <w:num w:numId="14">
    <w:abstractNumId w:val="16"/>
  </w:num>
  <w:num w:numId="15">
    <w:abstractNumId w:val="15"/>
  </w:num>
  <w:num w:numId="16">
    <w:abstractNumId w:val="19"/>
  </w:num>
  <w:num w:numId="17">
    <w:abstractNumId w:val="12"/>
  </w:num>
  <w:num w:numId="18">
    <w:abstractNumId w:val="36"/>
  </w:num>
  <w:num w:numId="19">
    <w:abstractNumId w:val="5"/>
  </w:num>
  <w:num w:numId="20">
    <w:abstractNumId w:val="23"/>
  </w:num>
  <w:num w:numId="21">
    <w:abstractNumId w:val="28"/>
  </w:num>
  <w:num w:numId="22">
    <w:abstractNumId w:val="27"/>
  </w:num>
  <w:num w:numId="23">
    <w:abstractNumId w:val="44"/>
  </w:num>
  <w:num w:numId="24">
    <w:abstractNumId w:val="1"/>
  </w:num>
  <w:num w:numId="25">
    <w:abstractNumId w:val="8"/>
  </w:num>
  <w:num w:numId="26">
    <w:abstractNumId w:val="11"/>
  </w:num>
  <w:num w:numId="27">
    <w:abstractNumId w:val="22"/>
  </w:num>
  <w:num w:numId="28">
    <w:abstractNumId w:val="32"/>
  </w:num>
  <w:num w:numId="29">
    <w:abstractNumId w:val="31"/>
  </w:num>
  <w:num w:numId="30">
    <w:abstractNumId w:val="47"/>
  </w:num>
  <w:num w:numId="31">
    <w:abstractNumId w:val="37"/>
  </w:num>
  <w:num w:numId="32">
    <w:abstractNumId w:val="25"/>
  </w:num>
  <w:num w:numId="33">
    <w:abstractNumId w:val="24"/>
  </w:num>
  <w:num w:numId="34">
    <w:abstractNumId w:val="20"/>
  </w:num>
  <w:num w:numId="35">
    <w:abstractNumId w:val="10"/>
  </w:num>
  <w:num w:numId="36">
    <w:abstractNumId w:val="26"/>
  </w:num>
  <w:num w:numId="37">
    <w:abstractNumId w:val="41"/>
  </w:num>
  <w:num w:numId="38">
    <w:abstractNumId w:val="0"/>
  </w:num>
  <w:num w:numId="39">
    <w:abstractNumId w:val="3"/>
  </w:num>
  <w:num w:numId="40">
    <w:abstractNumId w:val="18"/>
  </w:num>
  <w:num w:numId="41">
    <w:abstractNumId w:val="38"/>
  </w:num>
  <w:num w:numId="42">
    <w:abstractNumId w:val="29"/>
  </w:num>
  <w:num w:numId="43">
    <w:abstractNumId w:val="6"/>
  </w:num>
  <w:num w:numId="44">
    <w:abstractNumId w:val="43"/>
  </w:num>
  <w:num w:numId="45">
    <w:abstractNumId w:val="45"/>
  </w:num>
  <w:num w:numId="46">
    <w:abstractNumId w:val="14"/>
  </w:num>
  <w:num w:numId="47">
    <w:abstractNumId w:val="13"/>
  </w:num>
  <w:num w:numId="48">
    <w:abstractNumId w:val="39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0"/>
    <w:rsid w:val="00007277"/>
    <w:rsid w:val="0001087A"/>
    <w:rsid w:val="00011D92"/>
    <w:rsid w:val="00023C0C"/>
    <w:rsid w:val="00024C89"/>
    <w:rsid w:val="00031B01"/>
    <w:rsid w:val="00034A85"/>
    <w:rsid w:val="000408FC"/>
    <w:rsid w:val="00041A6B"/>
    <w:rsid w:val="0004255C"/>
    <w:rsid w:val="00062DE2"/>
    <w:rsid w:val="00063FB6"/>
    <w:rsid w:val="00070620"/>
    <w:rsid w:val="0008150D"/>
    <w:rsid w:val="00095B8D"/>
    <w:rsid w:val="000975C5"/>
    <w:rsid w:val="000C4A20"/>
    <w:rsid w:val="000C5EE5"/>
    <w:rsid w:val="000E3751"/>
    <w:rsid w:val="000E664D"/>
    <w:rsid w:val="000F29C4"/>
    <w:rsid w:val="000F687B"/>
    <w:rsid w:val="00103DB7"/>
    <w:rsid w:val="0011374B"/>
    <w:rsid w:val="0013321D"/>
    <w:rsid w:val="0013430D"/>
    <w:rsid w:val="001412FA"/>
    <w:rsid w:val="00144772"/>
    <w:rsid w:val="00144857"/>
    <w:rsid w:val="00147EB4"/>
    <w:rsid w:val="00152C5E"/>
    <w:rsid w:val="0015787C"/>
    <w:rsid w:val="00163CB9"/>
    <w:rsid w:val="0017074F"/>
    <w:rsid w:val="00172A16"/>
    <w:rsid w:val="00175D43"/>
    <w:rsid w:val="0018252E"/>
    <w:rsid w:val="001B4290"/>
    <w:rsid w:val="001B662E"/>
    <w:rsid w:val="001C6A42"/>
    <w:rsid w:val="001D1638"/>
    <w:rsid w:val="001D34CC"/>
    <w:rsid w:val="001E6E29"/>
    <w:rsid w:val="001F194E"/>
    <w:rsid w:val="0020070D"/>
    <w:rsid w:val="00207E5D"/>
    <w:rsid w:val="00211621"/>
    <w:rsid w:val="0021440B"/>
    <w:rsid w:val="002173D1"/>
    <w:rsid w:val="00217EE6"/>
    <w:rsid w:val="00220033"/>
    <w:rsid w:val="002244FD"/>
    <w:rsid w:val="00227AC1"/>
    <w:rsid w:val="002417D4"/>
    <w:rsid w:val="00254340"/>
    <w:rsid w:val="002605A5"/>
    <w:rsid w:val="0026162A"/>
    <w:rsid w:val="00274933"/>
    <w:rsid w:val="00295CB8"/>
    <w:rsid w:val="00297799"/>
    <w:rsid w:val="002A7F3C"/>
    <w:rsid w:val="002B6410"/>
    <w:rsid w:val="002C03FF"/>
    <w:rsid w:val="002C48BC"/>
    <w:rsid w:val="002E60D2"/>
    <w:rsid w:val="002F7D6E"/>
    <w:rsid w:val="00301EDE"/>
    <w:rsid w:val="00303DE0"/>
    <w:rsid w:val="00304829"/>
    <w:rsid w:val="00314B99"/>
    <w:rsid w:val="0032353E"/>
    <w:rsid w:val="00323E09"/>
    <w:rsid w:val="00325686"/>
    <w:rsid w:val="00325BF1"/>
    <w:rsid w:val="003352DD"/>
    <w:rsid w:val="003365BF"/>
    <w:rsid w:val="00341116"/>
    <w:rsid w:val="00363CC7"/>
    <w:rsid w:val="00370166"/>
    <w:rsid w:val="00376CE1"/>
    <w:rsid w:val="00382E95"/>
    <w:rsid w:val="00382FBB"/>
    <w:rsid w:val="003A2E21"/>
    <w:rsid w:val="003A356E"/>
    <w:rsid w:val="003A5D21"/>
    <w:rsid w:val="003A70B8"/>
    <w:rsid w:val="003B63BA"/>
    <w:rsid w:val="003C381F"/>
    <w:rsid w:val="003F5253"/>
    <w:rsid w:val="00405A45"/>
    <w:rsid w:val="00405C5C"/>
    <w:rsid w:val="00407A58"/>
    <w:rsid w:val="00413ABC"/>
    <w:rsid w:val="004166D1"/>
    <w:rsid w:val="00416B79"/>
    <w:rsid w:val="00423A57"/>
    <w:rsid w:val="004252F3"/>
    <w:rsid w:val="00427045"/>
    <w:rsid w:val="004318C1"/>
    <w:rsid w:val="004336A1"/>
    <w:rsid w:val="00435AA5"/>
    <w:rsid w:val="0044315D"/>
    <w:rsid w:val="004443A7"/>
    <w:rsid w:val="004531C7"/>
    <w:rsid w:val="0045592D"/>
    <w:rsid w:val="0046205D"/>
    <w:rsid w:val="0047170B"/>
    <w:rsid w:val="00472EF9"/>
    <w:rsid w:val="00477A17"/>
    <w:rsid w:val="004919AC"/>
    <w:rsid w:val="0049580D"/>
    <w:rsid w:val="004A1B4B"/>
    <w:rsid w:val="004A62AE"/>
    <w:rsid w:val="004B5FE0"/>
    <w:rsid w:val="004B7B22"/>
    <w:rsid w:val="004C0272"/>
    <w:rsid w:val="004C0F81"/>
    <w:rsid w:val="004D2976"/>
    <w:rsid w:val="004D4879"/>
    <w:rsid w:val="004D4F44"/>
    <w:rsid w:val="004D6ED7"/>
    <w:rsid w:val="004D7B75"/>
    <w:rsid w:val="004E466B"/>
    <w:rsid w:val="004E7AE2"/>
    <w:rsid w:val="004F46FA"/>
    <w:rsid w:val="004F72B8"/>
    <w:rsid w:val="00506F1E"/>
    <w:rsid w:val="00510161"/>
    <w:rsid w:val="00512B04"/>
    <w:rsid w:val="005242B1"/>
    <w:rsid w:val="00524C7E"/>
    <w:rsid w:val="00530075"/>
    <w:rsid w:val="00530B1F"/>
    <w:rsid w:val="00535AF8"/>
    <w:rsid w:val="00546ED5"/>
    <w:rsid w:val="00551E89"/>
    <w:rsid w:val="00552822"/>
    <w:rsid w:val="00561236"/>
    <w:rsid w:val="0057085F"/>
    <w:rsid w:val="00575D5D"/>
    <w:rsid w:val="00584AC3"/>
    <w:rsid w:val="00590239"/>
    <w:rsid w:val="0059192D"/>
    <w:rsid w:val="005A2D09"/>
    <w:rsid w:val="005A3BE2"/>
    <w:rsid w:val="005B6E2C"/>
    <w:rsid w:val="005C4E08"/>
    <w:rsid w:val="005E32EB"/>
    <w:rsid w:val="005E4425"/>
    <w:rsid w:val="005E7FB1"/>
    <w:rsid w:val="005F1A5D"/>
    <w:rsid w:val="005F4F6C"/>
    <w:rsid w:val="005F5650"/>
    <w:rsid w:val="006022F4"/>
    <w:rsid w:val="00607427"/>
    <w:rsid w:val="0061520A"/>
    <w:rsid w:val="00616A8F"/>
    <w:rsid w:val="00623DD0"/>
    <w:rsid w:val="0062660C"/>
    <w:rsid w:val="00630853"/>
    <w:rsid w:val="006357E0"/>
    <w:rsid w:val="00636D4D"/>
    <w:rsid w:val="0064699E"/>
    <w:rsid w:val="00650698"/>
    <w:rsid w:val="006531D3"/>
    <w:rsid w:val="00663260"/>
    <w:rsid w:val="00666A6D"/>
    <w:rsid w:val="00666D5A"/>
    <w:rsid w:val="006757E8"/>
    <w:rsid w:val="00676E88"/>
    <w:rsid w:val="00680C13"/>
    <w:rsid w:val="006837BF"/>
    <w:rsid w:val="00692347"/>
    <w:rsid w:val="006953ED"/>
    <w:rsid w:val="006A20E1"/>
    <w:rsid w:val="006A340C"/>
    <w:rsid w:val="006B3E41"/>
    <w:rsid w:val="006B5FB6"/>
    <w:rsid w:val="006B7476"/>
    <w:rsid w:val="006C72F5"/>
    <w:rsid w:val="006D084D"/>
    <w:rsid w:val="006D5C23"/>
    <w:rsid w:val="006D5CBD"/>
    <w:rsid w:val="006E053E"/>
    <w:rsid w:val="006E7185"/>
    <w:rsid w:val="00710F2A"/>
    <w:rsid w:val="007127AA"/>
    <w:rsid w:val="00723AE6"/>
    <w:rsid w:val="00723FD2"/>
    <w:rsid w:val="00725F17"/>
    <w:rsid w:val="00731A50"/>
    <w:rsid w:val="007519AC"/>
    <w:rsid w:val="00764E43"/>
    <w:rsid w:val="00765CA0"/>
    <w:rsid w:val="007710A1"/>
    <w:rsid w:val="00771313"/>
    <w:rsid w:val="00781BB1"/>
    <w:rsid w:val="007959D6"/>
    <w:rsid w:val="00796B5C"/>
    <w:rsid w:val="007A00A3"/>
    <w:rsid w:val="007A6C2F"/>
    <w:rsid w:val="007B367D"/>
    <w:rsid w:val="007B6852"/>
    <w:rsid w:val="007B7CF1"/>
    <w:rsid w:val="007C2BF9"/>
    <w:rsid w:val="007C78A1"/>
    <w:rsid w:val="007D0F79"/>
    <w:rsid w:val="007E1EC9"/>
    <w:rsid w:val="007E5770"/>
    <w:rsid w:val="007F290F"/>
    <w:rsid w:val="007F4CD1"/>
    <w:rsid w:val="008015F4"/>
    <w:rsid w:val="00802A49"/>
    <w:rsid w:val="008118E2"/>
    <w:rsid w:val="00816D7F"/>
    <w:rsid w:val="008446BC"/>
    <w:rsid w:val="00846763"/>
    <w:rsid w:val="0085403F"/>
    <w:rsid w:val="008606F7"/>
    <w:rsid w:val="0086141A"/>
    <w:rsid w:val="00861741"/>
    <w:rsid w:val="00870B9A"/>
    <w:rsid w:val="0087626F"/>
    <w:rsid w:val="00884EBF"/>
    <w:rsid w:val="00891DA6"/>
    <w:rsid w:val="00895CC2"/>
    <w:rsid w:val="0089650A"/>
    <w:rsid w:val="008A0E48"/>
    <w:rsid w:val="008A23F2"/>
    <w:rsid w:val="008A3598"/>
    <w:rsid w:val="008A6108"/>
    <w:rsid w:val="008A63A5"/>
    <w:rsid w:val="008B55F8"/>
    <w:rsid w:val="008C5D7A"/>
    <w:rsid w:val="008D28CA"/>
    <w:rsid w:val="008E1CCC"/>
    <w:rsid w:val="008F1D99"/>
    <w:rsid w:val="008F52A5"/>
    <w:rsid w:val="008F6BD4"/>
    <w:rsid w:val="009019EF"/>
    <w:rsid w:val="00903F63"/>
    <w:rsid w:val="0091253E"/>
    <w:rsid w:val="00914CE8"/>
    <w:rsid w:val="00916546"/>
    <w:rsid w:val="00920979"/>
    <w:rsid w:val="00930A0F"/>
    <w:rsid w:val="00934085"/>
    <w:rsid w:val="009374F8"/>
    <w:rsid w:val="009422A0"/>
    <w:rsid w:val="00951A81"/>
    <w:rsid w:val="00951EAB"/>
    <w:rsid w:val="00956679"/>
    <w:rsid w:val="00972649"/>
    <w:rsid w:val="00974673"/>
    <w:rsid w:val="009816C1"/>
    <w:rsid w:val="009864C4"/>
    <w:rsid w:val="009B2615"/>
    <w:rsid w:val="009C21B5"/>
    <w:rsid w:val="009D6C35"/>
    <w:rsid w:val="009D6F0C"/>
    <w:rsid w:val="009D749C"/>
    <w:rsid w:val="009E0F2F"/>
    <w:rsid w:val="009E4E70"/>
    <w:rsid w:val="009F02CC"/>
    <w:rsid w:val="009F156E"/>
    <w:rsid w:val="009F71D0"/>
    <w:rsid w:val="00A00B58"/>
    <w:rsid w:val="00A023AA"/>
    <w:rsid w:val="00A058FE"/>
    <w:rsid w:val="00A066F2"/>
    <w:rsid w:val="00A07D41"/>
    <w:rsid w:val="00A1206B"/>
    <w:rsid w:val="00A12076"/>
    <w:rsid w:val="00A22CD9"/>
    <w:rsid w:val="00A26A16"/>
    <w:rsid w:val="00A3368D"/>
    <w:rsid w:val="00A3560B"/>
    <w:rsid w:val="00A37AA6"/>
    <w:rsid w:val="00A47351"/>
    <w:rsid w:val="00A604DA"/>
    <w:rsid w:val="00A60BA6"/>
    <w:rsid w:val="00A62A90"/>
    <w:rsid w:val="00A6331E"/>
    <w:rsid w:val="00A75846"/>
    <w:rsid w:val="00A81B9B"/>
    <w:rsid w:val="00A82F19"/>
    <w:rsid w:val="00A835B2"/>
    <w:rsid w:val="00A91750"/>
    <w:rsid w:val="00A9268D"/>
    <w:rsid w:val="00A93BFE"/>
    <w:rsid w:val="00A94BF0"/>
    <w:rsid w:val="00A97A2F"/>
    <w:rsid w:val="00AA17C9"/>
    <w:rsid w:val="00AA521A"/>
    <w:rsid w:val="00AA6E19"/>
    <w:rsid w:val="00AB4371"/>
    <w:rsid w:val="00AB4C95"/>
    <w:rsid w:val="00AC0CE6"/>
    <w:rsid w:val="00AC6D2C"/>
    <w:rsid w:val="00AD3CC1"/>
    <w:rsid w:val="00AD5096"/>
    <w:rsid w:val="00AE0642"/>
    <w:rsid w:val="00AF020A"/>
    <w:rsid w:val="00AF1015"/>
    <w:rsid w:val="00B04E02"/>
    <w:rsid w:val="00B07794"/>
    <w:rsid w:val="00B3256F"/>
    <w:rsid w:val="00B35EE0"/>
    <w:rsid w:val="00B41FD3"/>
    <w:rsid w:val="00B4361B"/>
    <w:rsid w:val="00B56642"/>
    <w:rsid w:val="00B60048"/>
    <w:rsid w:val="00B6070E"/>
    <w:rsid w:val="00B629FE"/>
    <w:rsid w:val="00B705E5"/>
    <w:rsid w:val="00B80837"/>
    <w:rsid w:val="00B815FD"/>
    <w:rsid w:val="00B918F1"/>
    <w:rsid w:val="00B92212"/>
    <w:rsid w:val="00B93F61"/>
    <w:rsid w:val="00BB2171"/>
    <w:rsid w:val="00BB5F66"/>
    <w:rsid w:val="00BD2092"/>
    <w:rsid w:val="00BE3174"/>
    <w:rsid w:val="00BE6484"/>
    <w:rsid w:val="00BE706C"/>
    <w:rsid w:val="00BE7F6B"/>
    <w:rsid w:val="00BF1CED"/>
    <w:rsid w:val="00C01D70"/>
    <w:rsid w:val="00C01E16"/>
    <w:rsid w:val="00C026D0"/>
    <w:rsid w:val="00C04D50"/>
    <w:rsid w:val="00C066A5"/>
    <w:rsid w:val="00C071A4"/>
    <w:rsid w:val="00C077BB"/>
    <w:rsid w:val="00C20399"/>
    <w:rsid w:val="00C20D29"/>
    <w:rsid w:val="00C41081"/>
    <w:rsid w:val="00C45EC4"/>
    <w:rsid w:val="00C50604"/>
    <w:rsid w:val="00C55FAA"/>
    <w:rsid w:val="00C65A86"/>
    <w:rsid w:val="00C851C1"/>
    <w:rsid w:val="00C877BB"/>
    <w:rsid w:val="00CB02B1"/>
    <w:rsid w:val="00CC0430"/>
    <w:rsid w:val="00CC0F62"/>
    <w:rsid w:val="00CC3E8C"/>
    <w:rsid w:val="00CC5683"/>
    <w:rsid w:val="00CD0354"/>
    <w:rsid w:val="00CD312F"/>
    <w:rsid w:val="00CD398C"/>
    <w:rsid w:val="00CD76EC"/>
    <w:rsid w:val="00CE03BB"/>
    <w:rsid w:val="00CF14E6"/>
    <w:rsid w:val="00CF63FF"/>
    <w:rsid w:val="00D05B2D"/>
    <w:rsid w:val="00D05B78"/>
    <w:rsid w:val="00D2087B"/>
    <w:rsid w:val="00D27E0F"/>
    <w:rsid w:val="00D36569"/>
    <w:rsid w:val="00D37103"/>
    <w:rsid w:val="00D426B2"/>
    <w:rsid w:val="00D45F86"/>
    <w:rsid w:val="00D53543"/>
    <w:rsid w:val="00D56D86"/>
    <w:rsid w:val="00D60A55"/>
    <w:rsid w:val="00D60F6D"/>
    <w:rsid w:val="00D70767"/>
    <w:rsid w:val="00D8170A"/>
    <w:rsid w:val="00D8354E"/>
    <w:rsid w:val="00D83E9A"/>
    <w:rsid w:val="00D87929"/>
    <w:rsid w:val="00D87C9D"/>
    <w:rsid w:val="00DA162F"/>
    <w:rsid w:val="00DB255F"/>
    <w:rsid w:val="00DB7DE1"/>
    <w:rsid w:val="00DC5537"/>
    <w:rsid w:val="00DC5D2D"/>
    <w:rsid w:val="00DD269C"/>
    <w:rsid w:val="00DD6CCF"/>
    <w:rsid w:val="00DE0E5A"/>
    <w:rsid w:val="00DE22AE"/>
    <w:rsid w:val="00DE33A4"/>
    <w:rsid w:val="00DE49C2"/>
    <w:rsid w:val="00DE5CB8"/>
    <w:rsid w:val="00DE7D16"/>
    <w:rsid w:val="00DF02EA"/>
    <w:rsid w:val="00DF548C"/>
    <w:rsid w:val="00DF78A6"/>
    <w:rsid w:val="00E0061F"/>
    <w:rsid w:val="00E04CC0"/>
    <w:rsid w:val="00E06D56"/>
    <w:rsid w:val="00E144DE"/>
    <w:rsid w:val="00E16FB6"/>
    <w:rsid w:val="00E21440"/>
    <w:rsid w:val="00E23D45"/>
    <w:rsid w:val="00E303B9"/>
    <w:rsid w:val="00E30614"/>
    <w:rsid w:val="00E43D37"/>
    <w:rsid w:val="00E456CE"/>
    <w:rsid w:val="00E5144C"/>
    <w:rsid w:val="00E60666"/>
    <w:rsid w:val="00E67224"/>
    <w:rsid w:val="00E748D8"/>
    <w:rsid w:val="00E759AD"/>
    <w:rsid w:val="00E81237"/>
    <w:rsid w:val="00E86F90"/>
    <w:rsid w:val="00E87A9B"/>
    <w:rsid w:val="00E87B59"/>
    <w:rsid w:val="00E90F78"/>
    <w:rsid w:val="00E916EC"/>
    <w:rsid w:val="00E97331"/>
    <w:rsid w:val="00EA2117"/>
    <w:rsid w:val="00EA2B66"/>
    <w:rsid w:val="00EA3AB9"/>
    <w:rsid w:val="00EC2D4C"/>
    <w:rsid w:val="00EE087C"/>
    <w:rsid w:val="00EE6006"/>
    <w:rsid w:val="00F127F0"/>
    <w:rsid w:val="00F2147C"/>
    <w:rsid w:val="00F23955"/>
    <w:rsid w:val="00F255A1"/>
    <w:rsid w:val="00F3001D"/>
    <w:rsid w:val="00F402A7"/>
    <w:rsid w:val="00F456CB"/>
    <w:rsid w:val="00F51015"/>
    <w:rsid w:val="00F51106"/>
    <w:rsid w:val="00F57AB2"/>
    <w:rsid w:val="00F633C5"/>
    <w:rsid w:val="00F65168"/>
    <w:rsid w:val="00F7717D"/>
    <w:rsid w:val="00F87427"/>
    <w:rsid w:val="00F921D7"/>
    <w:rsid w:val="00FA2745"/>
    <w:rsid w:val="00FA3EA7"/>
    <w:rsid w:val="00FA5563"/>
    <w:rsid w:val="00FA55A0"/>
    <w:rsid w:val="00FA612B"/>
    <w:rsid w:val="00FA6BEF"/>
    <w:rsid w:val="00FB59F3"/>
    <w:rsid w:val="00FD124A"/>
    <w:rsid w:val="00FD6057"/>
    <w:rsid w:val="00FD710E"/>
    <w:rsid w:val="00FD749F"/>
    <w:rsid w:val="00FE1C61"/>
    <w:rsid w:val="00FE24AC"/>
    <w:rsid w:val="00FE6763"/>
    <w:rsid w:val="00FF06C3"/>
    <w:rsid w:val="00FF104B"/>
    <w:rsid w:val="00FF216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37111"/>
  <w15:docId w15:val="{4591C25F-5A93-454B-805F-CA7BA146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06F1E"/>
    <w:pPr>
      <w:keepNext/>
      <w:widowControl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EE087C"/>
    <w:pPr>
      <w:keepNext/>
      <w:widowControl/>
      <w:tabs>
        <w:tab w:val="left" w:pos="-1440"/>
      </w:tabs>
      <w:ind w:left="1440" w:hanging="144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EE087C"/>
    <w:pPr>
      <w:keepNext/>
      <w:widowControl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6331E"/>
    <w:pPr>
      <w:keepNext/>
      <w:widowControl/>
      <w:ind w:left="720" w:hanging="720"/>
      <w:outlineLvl w:val="3"/>
    </w:pPr>
    <w:rPr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001D"/>
    <w:rPr>
      <w:color w:val="000066"/>
      <w:u w:val="single"/>
    </w:rPr>
  </w:style>
  <w:style w:type="character" w:styleId="Strong">
    <w:name w:val="Strong"/>
    <w:qFormat/>
    <w:rsid w:val="00F3001D"/>
    <w:rPr>
      <w:b/>
      <w:bCs/>
    </w:rPr>
  </w:style>
  <w:style w:type="paragraph" w:styleId="BalloonText">
    <w:name w:val="Balloon Text"/>
    <w:basedOn w:val="Normal"/>
    <w:semiHidden/>
    <w:rsid w:val="006531D3"/>
    <w:rPr>
      <w:rFonts w:ascii="Tahoma" w:hAnsi="Tahoma" w:cs="Tahoma"/>
      <w:sz w:val="16"/>
      <w:szCs w:val="16"/>
    </w:rPr>
  </w:style>
  <w:style w:type="character" w:customStyle="1" w:styleId="default">
    <w:name w:val="default"/>
    <w:basedOn w:val="DefaultParagraphFont"/>
    <w:rsid w:val="00B04E02"/>
  </w:style>
  <w:style w:type="paragraph" w:styleId="Title">
    <w:name w:val="Title"/>
    <w:basedOn w:val="Normal"/>
    <w:qFormat/>
    <w:rsid w:val="00951A81"/>
    <w:pPr>
      <w:widowControl/>
      <w:jc w:val="center"/>
    </w:pPr>
    <w:rPr>
      <w:bCs/>
      <w:sz w:val="30"/>
      <w:szCs w:val="30"/>
    </w:rPr>
  </w:style>
  <w:style w:type="paragraph" w:styleId="BodyTextIndent">
    <w:name w:val="Body Text Indent"/>
    <w:basedOn w:val="Normal"/>
    <w:rsid w:val="00951A81"/>
    <w:pPr>
      <w:widowControl/>
      <w:tabs>
        <w:tab w:val="left" w:pos="-1440"/>
      </w:tabs>
      <w:ind w:left="720" w:hanging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31C7"/>
    <w:pPr>
      <w:ind w:left="720"/>
      <w:contextualSpacing/>
    </w:pPr>
  </w:style>
  <w:style w:type="character" w:customStyle="1" w:styleId="st">
    <w:name w:val="st"/>
    <w:basedOn w:val="DefaultParagraphFont"/>
    <w:rsid w:val="00477A17"/>
  </w:style>
  <w:style w:type="character" w:styleId="CommentReference">
    <w:name w:val="annotation reference"/>
    <w:basedOn w:val="DefaultParagraphFont"/>
    <w:semiHidden/>
    <w:unhideWhenUsed/>
    <w:rsid w:val="004336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3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36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36A1"/>
    <w:rPr>
      <w:b/>
      <w:bCs/>
    </w:rPr>
  </w:style>
  <w:style w:type="character" w:customStyle="1" w:styleId="apple-converted-space">
    <w:name w:val="apple-converted-space"/>
    <w:basedOn w:val="DefaultParagraphFont"/>
    <w:rsid w:val="00C01E16"/>
  </w:style>
  <w:style w:type="paragraph" w:styleId="Header">
    <w:name w:val="header"/>
    <w:basedOn w:val="Normal"/>
    <w:link w:val="HeaderChar"/>
    <w:unhideWhenUsed/>
    <w:rsid w:val="003B63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B63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63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B6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ad.Jones@oregon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rad.Jones@oregonstate.edu" TargetMode="External"/><Relationship Id="rId12" Type="http://schemas.openxmlformats.org/officeDocument/2006/relationships/hyperlink" Target="mailto:JFrey@n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dget.Wadzuk@villanov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loj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ny.Winkel@eawag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 outline for curriculum vitae]</vt:lpstr>
    </vt:vector>
  </TitlesOfParts>
  <Company>Truman State University</Company>
  <LinksUpToDate>false</LinksUpToDate>
  <CharactersWithSpaces>16640</CharactersWithSpaces>
  <SharedDoc>false</SharedDoc>
  <HLinks>
    <vt:vector size="24" baseType="variant">
      <vt:variant>
        <vt:i4>5963829</vt:i4>
      </vt:variant>
      <vt:variant>
        <vt:i4>9</vt:i4>
      </vt:variant>
      <vt:variant>
        <vt:i4>0</vt:i4>
      </vt:variant>
      <vt:variant>
        <vt:i4>5</vt:i4>
      </vt:variant>
      <vt:variant>
        <vt:lpwstr>mailto:John.Komlos@villanova.edu</vt:lpwstr>
      </vt:variant>
      <vt:variant>
        <vt:lpwstr/>
      </vt:variant>
      <vt:variant>
        <vt:i4>5505140</vt:i4>
      </vt:variant>
      <vt:variant>
        <vt:i4>6</vt:i4>
      </vt:variant>
      <vt:variant>
        <vt:i4>0</vt:i4>
      </vt:variant>
      <vt:variant>
        <vt:i4>5</vt:i4>
      </vt:variant>
      <vt:variant>
        <vt:lpwstr>mailto:JFrey@nmsu.edu</vt:lpwstr>
      </vt:variant>
      <vt:variant>
        <vt:lpwstr/>
      </vt:variant>
      <vt:variant>
        <vt:i4>721015</vt:i4>
      </vt:variant>
      <vt:variant>
        <vt:i4>3</vt:i4>
      </vt:variant>
      <vt:variant>
        <vt:i4>0</vt:i4>
      </vt:variant>
      <vt:variant>
        <vt:i4>5</vt:i4>
      </vt:variant>
      <vt:variant>
        <vt:lpwstr>mailto:Bridget.Wadzuk@villanova.edu</vt:lpwstr>
      </vt:variant>
      <vt:variant>
        <vt:lpwstr/>
      </vt:variant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mailto:Koloj@unr.edu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 outline for curriculum vitae]</dc:title>
  <dc:creator>User</dc:creator>
  <cp:lastModifiedBy>gerrad jones</cp:lastModifiedBy>
  <cp:revision>5</cp:revision>
  <dcterms:created xsi:type="dcterms:W3CDTF">2018-01-22T22:33:00Z</dcterms:created>
  <dcterms:modified xsi:type="dcterms:W3CDTF">2018-02-08T16:49:00Z</dcterms:modified>
</cp:coreProperties>
</file>